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AA1B1" w14:textId="1867AD15" w:rsidR="005632C2" w:rsidRPr="00D71F18" w:rsidRDefault="005632C2" w:rsidP="005632C2">
      <w:pPr>
        <w:pStyle w:val="Title"/>
        <w:rPr>
          <w:rFonts w:ascii="Times New Roman" w:hAnsi="Times New Roman" w:cs="Times New Roman"/>
          <w:b/>
          <w:color w:val="2E91AF"/>
          <w:sz w:val="52"/>
        </w:rPr>
      </w:pPr>
      <w:r w:rsidRPr="00D71F18">
        <w:rPr>
          <w:rFonts w:ascii="Times New Roman" w:hAnsi="Times New Roman" w:cs="Times New Roman"/>
          <w:b/>
          <w:color w:val="2E91AF"/>
          <w:sz w:val="52"/>
        </w:rPr>
        <w:t>Lesson</w:t>
      </w:r>
      <w:r w:rsidR="00657B21">
        <w:rPr>
          <w:rFonts w:ascii="Times New Roman" w:hAnsi="Times New Roman" w:cs="Times New Roman"/>
          <w:b/>
          <w:color w:val="2E91AF"/>
          <w:sz w:val="52"/>
        </w:rPr>
        <w:t xml:space="preserve"> </w:t>
      </w:r>
      <w:r w:rsidR="00974D16">
        <w:rPr>
          <w:rFonts w:ascii="Times New Roman" w:hAnsi="Times New Roman" w:cs="Times New Roman"/>
          <w:b/>
          <w:color w:val="2E91AF"/>
          <w:sz w:val="52"/>
        </w:rPr>
        <w:t>F</w:t>
      </w:r>
      <w:r w:rsidR="00594B55">
        <w:rPr>
          <w:rFonts w:ascii="Times New Roman" w:hAnsi="Times New Roman" w:cs="Times New Roman"/>
          <w:b/>
          <w:color w:val="2E91AF"/>
          <w:sz w:val="52"/>
        </w:rPr>
        <w:t>ive</w:t>
      </w:r>
      <w:r w:rsidRPr="00D71F18">
        <w:rPr>
          <w:rFonts w:ascii="Times New Roman" w:hAnsi="Times New Roman" w:cs="Times New Roman"/>
          <w:b/>
          <w:color w:val="2E91AF"/>
          <w:sz w:val="52"/>
        </w:rPr>
        <w:t>:</w:t>
      </w:r>
    </w:p>
    <w:p w14:paraId="1CBA89AF" w14:textId="0B19394F" w:rsidR="00730657" w:rsidRPr="00D71F18" w:rsidRDefault="00594B55">
      <w:pPr>
        <w:pStyle w:val="Title"/>
        <w:rPr>
          <w:rFonts w:ascii="Times New Roman" w:hAnsi="Times New Roman" w:cs="Times New Roman"/>
          <w:b/>
          <w:color w:val="2E91AF"/>
          <w:sz w:val="52"/>
        </w:rPr>
      </w:pPr>
      <w:r>
        <w:rPr>
          <w:rFonts w:ascii="Times New Roman" w:hAnsi="Times New Roman" w:cs="Times New Roman"/>
          <w:b/>
          <w:color w:val="2E91AF"/>
          <w:sz w:val="52"/>
        </w:rPr>
        <w:t>Connection</w:t>
      </w:r>
      <w:r w:rsidR="00A43466" w:rsidRPr="00D71F18">
        <w:rPr>
          <w:rFonts w:ascii="Times New Roman" w:hAnsi="Times New Roman" w:cs="Times New Roman"/>
          <w:b/>
          <w:color w:val="2E91AF"/>
          <w:sz w:val="52"/>
        </w:rPr>
        <w:t xml:space="preserve"> Questions</w:t>
      </w:r>
    </w:p>
    <w:p w14:paraId="564C37D6" w14:textId="77777777" w:rsidR="007D36E4" w:rsidRPr="007D36E4" w:rsidRDefault="007D36E4" w:rsidP="007D36E4"/>
    <w:tbl>
      <w:tblPr>
        <w:tblStyle w:val="GridTable4-Accent61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7933"/>
      </w:tblGrid>
      <w:tr w:rsidR="00A43466" w:rsidRPr="007B0A12" w14:paraId="6FBDCBA2" w14:textId="77777777" w:rsidTr="00D71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E91AF"/>
            <w:vAlign w:val="center"/>
          </w:tcPr>
          <w:p w14:paraId="7D74517B" w14:textId="3DD3DDD2" w:rsidR="00A43466" w:rsidRPr="00B86FA1" w:rsidRDefault="00A43466" w:rsidP="00355BBD">
            <w:pPr>
              <w:pStyle w:val="Heading1"/>
              <w:spacing w:before="120" w:after="120"/>
              <w:rPr>
                <w:color w:val="FFFFFF" w:themeColor="background1"/>
                <w:sz w:val="22"/>
                <w:szCs w:val="22"/>
              </w:rPr>
            </w:pPr>
            <w:r w:rsidRPr="00B86FA1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Part</w:t>
            </w:r>
          </w:p>
        </w:tc>
        <w:tc>
          <w:tcPr>
            <w:tcW w:w="42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E91AF"/>
            <w:vAlign w:val="center"/>
          </w:tcPr>
          <w:p w14:paraId="7266E075" w14:textId="64804DB0" w:rsidR="00A43466" w:rsidRPr="00B86FA1" w:rsidRDefault="00A43466" w:rsidP="00355BBD">
            <w:pPr>
              <w:pStyle w:val="Heading1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2"/>
                <w:szCs w:val="22"/>
              </w:rPr>
            </w:pPr>
            <w:r w:rsidRPr="00B86FA1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Content</w:t>
            </w:r>
          </w:p>
        </w:tc>
      </w:tr>
      <w:tr w:rsidR="00A43466" w:rsidRPr="007B0A12" w14:paraId="480EB044" w14:textId="77777777" w:rsidTr="00974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shd w:val="clear" w:color="auto" w:fill="B4DEEB"/>
            <w:vAlign w:val="center"/>
          </w:tcPr>
          <w:p w14:paraId="11EC6C65" w14:textId="1953881F" w:rsidR="00A43466" w:rsidRPr="00A43466" w:rsidRDefault="00A43466" w:rsidP="00355BBD">
            <w:pPr>
              <w:pStyle w:val="Heading1"/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A434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Part </w:t>
            </w:r>
            <w:r w:rsidR="00657B2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42" w:type="pct"/>
            <w:shd w:val="clear" w:color="auto" w:fill="B4DEEB"/>
            <w:vAlign w:val="center"/>
          </w:tcPr>
          <w:p w14:paraId="36071072" w14:textId="11328A6D" w:rsidR="00A43466" w:rsidRPr="00A43466" w:rsidRDefault="00A43466" w:rsidP="00355BBD">
            <w:pPr>
              <w:pStyle w:val="Heading1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A434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Introduction</w:t>
            </w:r>
            <w:r w:rsidR="00657B2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to</w:t>
            </w:r>
            <w:r w:rsidR="00974D1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594B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Connection</w:t>
            </w:r>
            <w:r w:rsidR="00DF2F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657B2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Questions</w:t>
            </w:r>
          </w:p>
        </w:tc>
      </w:tr>
      <w:tr w:rsidR="00974D16" w:rsidRPr="007B0A12" w14:paraId="5FDD02F2" w14:textId="77777777" w:rsidTr="0040574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" w:type="pct"/>
            <w:vAlign w:val="center"/>
          </w:tcPr>
          <w:p w14:paraId="5200E9FB" w14:textId="06670E5D" w:rsidR="00974D16" w:rsidRPr="00A43466" w:rsidRDefault="00974D16" w:rsidP="00355BBD">
            <w:pPr>
              <w:pStyle w:val="Heading1"/>
              <w:spacing w:before="120" w:after="12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Part 2</w:t>
            </w:r>
          </w:p>
        </w:tc>
        <w:tc>
          <w:tcPr>
            <w:tcW w:w="4242" w:type="pct"/>
            <w:vAlign w:val="center"/>
          </w:tcPr>
          <w:p w14:paraId="081D1C8D" w14:textId="0B5CFEA2" w:rsidR="00974D16" w:rsidRPr="00A43466" w:rsidRDefault="00594B55" w:rsidP="00355BBD">
            <w:pPr>
              <w:pStyle w:val="Heading1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Practice: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Connection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Questions</w:t>
            </w:r>
          </w:p>
        </w:tc>
      </w:tr>
    </w:tbl>
    <w:p w14:paraId="664EE6CE" w14:textId="40FE2480" w:rsidR="008C101B" w:rsidRPr="00D71F18" w:rsidRDefault="008C101B" w:rsidP="00D65D33">
      <w:pPr>
        <w:pStyle w:val="Heading1"/>
        <w:spacing w:line="360" w:lineRule="auto"/>
        <w:rPr>
          <w:rFonts w:ascii="Times New Roman" w:hAnsi="Times New Roman" w:cs="Times New Roman"/>
          <w:b/>
          <w:color w:val="2E91AF"/>
        </w:rPr>
      </w:pPr>
      <w:r w:rsidRPr="00D71F18">
        <w:rPr>
          <w:rFonts w:ascii="Times New Roman" w:hAnsi="Times New Roman" w:cs="Times New Roman"/>
          <w:b/>
          <w:color w:val="2E91AF"/>
        </w:rPr>
        <w:t>Overview</w:t>
      </w:r>
    </w:p>
    <w:p w14:paraId="1B40558F" w14:textId="512109FA" w:rsidR="00594B55" w:rsidRDefault="00657B21" w:rsidP="00DF2FDF">
      <w:pPr>
        <w:spacing w:before="240" w:after="120"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The purpose of this</w:t>
      </w:r>
      <w:r w:rsidR="00DF2FDF">
        <w:rPr>
          <w:rFonts w:ascii="Times New Roman" w:hAnsi="Times New Roman" w:cs="Times New Roman"/>
          <w:bCs/>
          <w:sz w:val="22"/>
          <w:szCs w:val="22"/>
        </w:rPr>
        <w:t xml:space="preserve"> discourse </w:t>
      </w:r>
      <w:r>
        <w:rPr>
          <w:rFonts w:ascii="Times New Roman" w:hAnsi="Times New Roman" w:cs="Times New Roman"/>
          <w:bCs/>
          <w:sz w:val="22"/>
          <w:szCs w:val="22"/>
        </w:rPr>
        <w:t xml:space="preserve">lesson is to introduce </w:t>
      </w:r>
      <w:r w:rsidR="00594B55">
        <w:rPr>
          <w:rFonts w:ascii="Times New Roman" w:hAnsi="Times New Roman" w:cs="Times New Roman"/>
          <w:bCs/>
          <w:sz w:val="22"/>
          <w:szCs w:val="22"/>
        </w:rPr>
        <w:t>connection</w:t>
      </w:r>
      <w:r w:rsidR="00974D16" w:rsidRPr="00DA31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F2FDF">
        <w:rPr>
          <w:rFonts w:ascii="Times New Roman" w:hAnsi="Times New Roman" w:cs="Times New Roman"/>
          <w:bCs/>
          <w:sz w:val="22"/>
          <w:szCs w:val="22"/>
        </w:rPr>
        <w:t>questions</w:t>
      </w:r>
      <w:r>
        <w:rPr>
          <w:rFonts w:ascii="Times New Roman" w:hAnsi="Times New Roman" w:cs="Times New Roman"/>
          <w:bCs/>
          <w:sz w:val="22"/>
          <w:szCs w:val="22"/>
        </w:rPr>
        <w:t xml:space="preserve"> as </w:t>
      </w:r>
      <w:r w:rsidR="00594B55">
        <w:rPr>
          <w:rFonts w:ascii="Times New Roman" w:hAnsi="Times New Roman" w:cs="Times New Roman"/>
          <w:bCs/>
          <w:sz w:val="22"/>
          <w:szCs w:val="22"/>
        </w:rPr>
        <w:t>a</w:t>
      </w:r>
      <w:r>
        <w:rPr>
          <w:rFonts w:ascii="Times New Roman" w:hAnsi="Times New Roman" w:cs="Times New Roman"/>
          <w:bCs/>
          <w:sz w:val="22"/>
          <w:szCs w:val="22"/>
        </w:rPr>
        <w:t xml:space="preserve"> type of authentic question. </w:t>
      </w:r>
      <w:r w:rsidR="00594B55">
        <w:rPr>
          <w:rFonts w:ascii="Times New Roman" w:hAnsi="Times New Roman" w:cs="Times New Roman"/>
          <w:bCs/>
          <w:sz w:val="22"/>
          <w:szCs w:val="22"/>
        </w:rPr>
        <w:t xml:space="preserve">Connection </w:t>
      </w:r>
      <w:r w:rsidR="00594B55" w:rsidRPr="00DA317D">
        <w:rPr>
          <w:rFonts w:ascii="Times New Roman" w:hAnsi="Times New Roman" w:cs="Times New Roman"/>
          <w:bCs/>
          <w:sz w:val="22"/>
          <w:szCs w:val="22"/>
        </w:rPr>
        <w:t xml:space="preserve">questions create opportunities for promoting high-level thinking and </w:t>
      </w:r>
      <w:r w:rsidR="00594B55">
        <w:rPr>
          <w:rFonts w:ascii="Times New Roman" w:hAnsi="Times New Roman" w:cs="Times New Roman"/>
          <w:bCs/>
          <w:sz w:val="22"/>
          <w:szCs w:val="22"/>
        </w:rPr>
        <w:t>reasoning</w:t>
      </w:r>
      <w:r w:rsidR="00594B55" w:rsidRPr="00DA317D">
        <w:rPr>
          <w:rFonts w:ascii="Times New Roman" w:hAnsi="Times New Roman" w:cs="Times New Roman"/>
          <w:bCs/>
          <w:sz w:val="22"/>
          <w:szCs w:val="22"/>
        </w:rPr>
        <w:t xml:space="preserve"> during </w:t>
      </w:r>
      <w:r w:rsidR="00594B55">
        <w:rPr>
          <w:rFonts w:ascii="Times New Roman" w:hAnsi="Times New Roman" w:cs="Times New Roman"/>
          <w:bCs/>
          <w:sz w:val="22"/>
          <w:szCs w:val="22"/>
        </w:rPr>
        <w:t>task-based</w:t>
      </w:r>
      <w:r w:rsidR="00594B55" w:rsidRPr="002E204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94B55">
        <w:rPr>
          <w:rFonts w:ascii="Times New Roman" w:hAnsi="Times New Roman" w:cs="Times New Roman"/>
          <w:bCs/>
          <w:sz w:val="22"/>
          <w:szCs w:val="22"/>
        </w:rPr>
        <w:t xml:space="preserve">mathematics </w:t>
      </w:r>
      <w:r w:rsidR="00594B55" w:rsidRPr="002E2040">
        <w:rPr>
          <w:rFonts w:ascii="Times New Roman" w:hAnsi="Times New Roman" w:cs="Times New Roman"/>
          <w:bCs/>
          <w:sz w:val="22"/>
          <w:szCs w:val="22"/>
        </w:rPr>
        <w:t>discussion</w:t>
      </w:r>
      <w:r w:rsidR="00594B55">
        <w:rPr>
          <w:rFonts w:ascii="Times New Roman" w:hAnsi="Times New Roman" w:cs="Times New Roman"/>
          <w:bCs/>
          <w:sz w:val="22"/>
          <w:szCs w:val="22"/>
        </w:rPr>
        <w:t xml:space="preserve">s by allowing students to generate connections with things they have experienced or thought about as well as things they’ve experienced or shared with their classmates. </w:t>
      </w:r>
      <w:r w:rsidR="00594B55" w:rsidRPr="00D46F87">
        <w:rPr>
          <w:rFonts w:ascii="Times New Roman" w:hAnsi="Times New Roman" w:cs="Times New Roman"/>
          <w:bCs/>
          <w:sz w:val="22"/>
          <w:szCs w:val="22"/>
        </w:rPr>
        <w:t xml:space="preserve">The teacher will introduce students to </w:t>
      </w:r>
      <w:r w:rsidR="00594B55" w:rsidRPr="00D46F87">
        <w:rPr>
          <w:rFonts w:ascii="Times New Roman" w:hAnsi="Times New Roman" w:cs="Times New Roman"/>
          <w:sz w:val="22"/>
          <w:szCs w:val="22"/>
        </w:rPr>
        <w:t xml:space="preserve">connection </w:t>
      </w:r>
      <w:r w:rsidR="00594B55" w:rsidRPr="00D46F87">
        <w:rPr>
          <w:rFonts w:ascii="Times New Roman" w:hAnsi="Times New Roman" w:cs="Times New Roman"/>
          <w:bCs/>
          <w:sz w:val="22"/>
          <w:szCs w:val="22"/>
        </w:rPr>
        <w:t xml:space="preserve">questions by building on what students </w:t>
      </w:r>
      <w:r w:rsidR="00594B55">
        <w:rPr>
          <w:rFonts w:ascii="Times New Roman" w:hAnsi="Times New Roman" w:cs="Times New Roman"/>
          <w:bCs/>
          <w:sz w:val="22"/>
          <w:szCs w:val="22"/>
        </w:rPr>
        <w:t xml:space="preserve">already </w:t>
      </w:r>
      <w:r w:rsidR="00594B55" w:rsidRPr="00D46F87">
        <w:rPr>
          <w:rFonts w:ascii="Times New Roman" w:hAnsi="Times New Roman" w:cs="Times New Roman"/>
          <w:bCs/>
          <w:sz w:val="22"/>
          <w:szCs w:val="22"/>
        </w:rPr>
        <w:t xml:space="preserve">know about authentic questions. Students will practice creating </w:t>
      </w:r>
      <w:r w:rsidR="00594B55" w:rsidRPr="00D46F87">
        <w:rPr>
          <w:rFonts w:ascii="Times New Roman" w:hAnsi="Times New Roman" w:cs="Times New Roman"/>
          <w:sz w:val="22"/>
          <w:szCs w:val="22"/>
        </w:rPr>
        <w:t xml:space="preserve">connection </w:t>
      </w:r>
      <w:r w:rsidR="00594B55" w:rsidRPr="00D46F87">
        <w:rPr>
          <w:rFonts w:ascii="Times New Roman" w:hAnsi="Times New Roman" w:cs="Times New Roman"/>
          <w:bCs/>
          <w:sz w:val="22"/>
          <w:szCs w:val="22"/>
        </w:rPr>
        <w:t>questions in a small-group activity</w:t>
      </w:r>
      <w:r w:rsidR="00594B55">
        <w:rPr>
          <w:rFonts w:ascii="Times New Roman" w:hAnsi="Times New Roman" w:cs="Times New Roman"/>
          <w:bCs/>
          <w:sz w:val="22"/>
          <w:szCs w:val="22"/>
        </w:rPr>
        <w:t>.</w:t>
      </w:r>
    </w:p>
    <w:p w14:paraId="3B40B353" w14:textId="1031D29C" w:rsidR="00730657" w:rsidRPr="00D71F18" w:rsidRDefault="00A865E2" w:rsidP="00D65D33">
      <w:pPr>
        <w:pStyle w:val="Heading1"/>
        <w:spacing w:line="360" w:lineRule="auto"/>
        <w:rPr>
          <w:rFonts w:ascii="Times New Roman" w:hAnsi="Times New Roman" w:cs="Times New Roman"/>
          <w:b/>
          <w:color w:val="2E91AF"/>
        </w:rPr>
      </w:pPr>
      <w:r w:rsidRPr="00D71F18">
        <w:rPr>
          <w:rFonts w:ascii="Times New Roman" w:hAnsi="Times New Roman" w:cs="Times New Roman"/>
          <w:b/>
          <w:color w:val="2E91AF"/>
        </w:rPr>
        <w:t>Objectives</w:t>
      </w:r>
    </w:p>
    <w:p w14:paraId="3894677C" w14:textId="77777777" w:rsidR="00A43466" w:rsidRPr="00A43466" w:rsidRDefault="00A43466" w:rsidP="00D65D33">
      <w:pPr>
        <w:spacing w:before="240" w:after="120" w:line="360" w:lineRule="auto"/>
        <w:rPr>
          <w:rFonts w:ascii="Times New Roman" w:hAnsi="Times New Roman" w:cs="Times New Roman"/>
          <w:bCs/>
          <w:sz w:val="22"/>
          <w:szCs w:val="22"/>
        </w:rPr>
      </w:pPr>
      <w:r w:rsidRPr="00A43466">
        <w:rPr>
          <w:rFonts w:ascii="Times New Roman" w:hAnsi="Times New Roman" w:cs="Times New Roman"/>
          <w:bCs/>
          <w:sz w:val="22"/>
          <w:szCs w:val="22"/>
        </w:rPr>
        <w:t>At the end of this lesson, students will be able to:</w:t>
      </w:r>
    </w:p>
    <w:p w14:paraId="3052CA27" w14:textId="62B9A4D0" w:rsidR="00A43466" w:rsidRPr="00A43466" w:rsidRDefault="00A61C6D" w:rsidP="00D71F18">
      <w:pPr>
        <w:pStyle w:val="ListParagraph"/>
        <w:numPr>
          <w:ilvl w:val="0"/>
          <w:numId w:val="22"/>
        </w:numPr>
        <w:spacing w:before="120" w:after="120" w:line="360" w:lineRule="auto"/>
        <w:contextualSpacing w:val="0"/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>i</w:t>
      </w:r>
      <w:r w:rsidR="00657B21"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 xml:space="preserve">dentify </w:t>
      </w:r>
      <w:r w:rsidR="00594B55">
        <w:rPr>
          <w:rFonts w:ascii="Times New Roman" w:hAnsi="Times New Roman" w:cs="Times New Roman"/>
          <w:bCs/>
          <w:sz w:val="22"/>
          <w:szCs w:val="22"/>
        </w:rPr>
        <w:t>connection</w:t>
      </w:r>
      <w:r w:rsidR="00657B21"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 xml:space="preserve"> questions</w:t>
      </w:r>
      <w:r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>,</w:t>
      </w:r>
      <w:r w:rsidR="00657B21"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 xml:space="preserve"> and</w:t>
      </w:r>
    </w:p>
    <w:p w14:paraId="07840A88" w14:textId="76E79F1C" w:rsidR="00A43466" w:rsidRPr="00A43466" w:rsidRDefault="00A61C6D" w:rsidP="00D71F18">
      <w:pPr>
        <w:pStyle w:val="ListParagraph"/>
        <w:numPr>
          <w:ilvl w:val="0"/>
          <w:numId w:val="22"/>
        </w:numPr>
        <w:spacing w:before="120" w:after="120" w:line="360" w:lineRule="auto"/>
        <w:contextualSpacing w:val="0"/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>c</w:t>
      </w:r>
      <w:r w:rsidR="00A43466" w:rsidRPr="00A43466"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>reate</w:t>
      </w:r>
      <w:r w:rsidR="00DF2FDF" w:rsidRPr="00DF2FD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94B55">
        <w:rPr>
          <w:rFonts w:ascii="Times New Roman" w:hAnsi="Times New Roman" w:cs="Times New Roman"/>
          <w:bCs/>
          <w:sz w:val="22"/>
          <w:szCs w:val="22"/>
        </w:rPr>
        <w:t>connection</w:t>
      </w:r>
      <w:r w:rsidR="00974D16" w:rsidRPr="00DA31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43466" w:rsidRPr="00A43466">
        <w:rPr>
          <w:rFonts w:ascii="Times New Roman" w:eastAsiaTheme="minorHAnsi" w:hAnsi="Times New Roman" w:cs="Times New Roman"/>
          <w:bCs/>
          <w:color w:val="000000" w:themeColor="text1"/>
          <w:sz w:val="22"/>
          <w:szCs w:val="22"/>
        </w:rPr>
        <w:t>questions.</w:t>
      </w:r>
    </w:p>
    <w:p w14:paraId="5AAC8876" w14:textId="06AA48CD" w:rsidR="008C101B" w:rsidRPr="00D71F18" w:rsidRDefault="008C101B" w:rsidP="00D65D33">
      <w:pPr>
        <w:pStyle w:val="Heading1"/>
        <w:spacing w:line="360" w:lineRule="auto"/>
        <w:rPr>
          <w:rFonts w:ascii="Times New Roman" w:hAnsi="Times New Roman" w:cs="Times New Roman"/>
          <w:b/>
          <w:color w:val="2E91AF"/>
        </w:rPr>
      </w:pPr>
      <w:r w:rsidRPr="00D71F18">
        <w:rPr>
          <w:rFonts w:ascii="Times New Roman" w:hAnsi="Times New Roman" w:cs="Times New Roman"/>
          <w:b/>
          <w:color w:val="2E91AF"/>
        </w:rPr>
        <w:t>Materials</w:t>
      </w:r>
    </w:p>
    <w:p w14:paraId="5522177D" w14:textId="3AE9905B" w:rsidR="00657B21" w:rsidRDefault="00657B21" w:rsidP="00D65D33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bookmarkStart w:id="0" w:name="_Toc383783477"/>
      <w:r>
        <w:rPr>
          <w:rFonts w:ascii="Times New Roman" w:hAnsi="Times New Roman" w:cs="Times New Roman"/>
          <w:sz w:val="22"/>
          <w:szCs w:val="22"/>
        </w:rPr>
        <w:t>Question tree</w:t>
      </w:r>
    </w:p>
    <w:p w14:paraId="11677FA5" w14:textId="02BBEE9F" w:rsidR="00A43466" w:rsidRDefault="00A43466" w:rsidP="00D65D33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A43466">
        <w:rPr>
          <w:rFonts w:ascii="Times New Roman" w:hAnsi="Times New Roman" w:cs="Times New Roman"/>
          <w:sz w:val="22"/>
          <w:szCs w:val="22"/>
        </w:rPr>
        <w:t>Sticky notes</w:t>
      </w:r>
    </w:p>
    <w:p w14:paraId="18C1D72A" w14:textId="4E821DC9" w:rsidR="00657B21" w:rsidRDefault="00594B55" w:rsidP="00D65D33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Previous math problems/math journals</w:t>
      </w:r>
    </w:p>
    <w:p w14:paraId="7CA59B49" w14:textId="77777777" w:rsidR="00657B21" w:rsidRDefault="00657B21" w:rsidP="00D65D33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</w:p>
    <w:p w14:paraId="27A1B06B" w14:textId="77777777" w:rsidR="00657B21" w:rsidRPr="00A43466" w:rsidRDefault="00657B21" w:rsidP="00D65D33">
      <w:pPr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</w:p>
    <w:bookmarkEnd w:id="0"/>
    <w:p w14:paraId="155A9A8D" w14:textId="478D37E9" w:rsidR="00612538" w:rsidRDefault="00612538" w:rsidP="004B2889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lastRenderedPageBreak/>
        <w:t xml:space="preserve">Part </w:t>
      </w:r>
      <w:r w:rsidR="00657B21">
        <w:rPr>
          <w:rFonts w:ascii="Times New Roman" w:hAnsi="Times New Roman" w:cs="Times New Roman"/>
          <w:b/>
          <w:color w:val="2E91AF"/>
          <w:sz w:val="28"/>
          <w:szCs w:val="28"/>
        </w:rPr>
        <w:t>1</w:t>
      </w: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: </w:t>
      </w:r>
      <w:r w:rsidR="000E38E9" w:rsidRPr="004C5E91">
        <w:rPr>
          <w:rFonts w:ascii="Times New Roman" w:hAnsi="Times New Roman" w:cs="Times New Roman"/>
          <w:b/>
          <w:color w:val="2E91AF"/>
          <w:sz w:val="28"/>
          <w:szCs w:val="28"/>
        </w:rPr>
        <w:t>Introduction</w:t>
      </w:r>
      <w:r w:rsidR="0007212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to</w:t>
      </w:r>
      <w:r w:rsidR="000E38E9" w:rsidRPr="004C5E9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</w:t>
      </w:r>
      <w:r w:rsidR="00594B55">
        <w:rPr>
          <w:rFonts w:ascii="Times New Roman" w:hAnsi="Times New Roman" w:cs="Times New Roman"/>
          <w:b/>
          <w:color w:val="2E91AF"/>
          <w:sz w:val="28"/>
          <w:szCs w:val="28"/>
        </w:rPr>
        <w:t>Connection</w:t>
      </w:r>
      <w:r w:rsidR="00657B2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Questions</w:t>
      </w:r>
    </w:p>
    <w:p w14:paraId="0CC7BCC3" w14:textId="78E74849" w:rsidR="009A52CC" w:rsidRPr="004C5E91" w:rsidRDefault="00612538" w:rsidP="004B2889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t>[Slide</w:t>
      </w:r>
      <w:r w:rsidR="002163D1">
        <w:rPr>
          <w:rFonts w:ascii="Times New Roman" w:hAnsi="Times New Roman" w:cs="Times New Roman"/>
          <w:b/>
          <w:color w:val="2E91AF"/>
          <w:sz w:val="28"/>
          <w:szCs w:val="28"/>
        </w:rPr>
        <w:t>s</w:t>
      </w: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</w:t>
      </w:r>
      <w:r w:rsidR="00723F43">
        <w:rPr>
          <w:rFonts w:ascii="Times New Roman" w:hAnsi="Times New Roman" w:cs="Times New Roman"/>
          <w:b/>
          <w:color w:val="2E91AF"/>
          <w:sz w:val="28"/>
          <w:szCs w:val="28"/>
        </w:rPr>
        <w:t>3</w:t>
      </w:r>
      <w:r w:rsidR="002163D1">
        <w:rPr>
          <w:rFonts w:ascii="Times New Roman" w:hAnsi="Times New Roman" w:cs="Times New Roman"/>
          <w:b/>
          <w:color w:val="2E91AF"/>
          <w:sz w:val="28"/>
          <w:szCs w:val="28"/>
        </w:rPr>
        <w:t>-</w:t>
      </w:r>
      <w:r w:rsidR="00723F43">
        <w:rPr>
          <w:rFonts w:ascii="Times New Roman" w:hAnsi="Times New Roman" w:cs="Times New Roman"/>
          <w:b/>
          <w:color w:val="2E91AF"/>
          <w:sz w:val="28"/>
          <w:szCs w:val="28"/>
        </w:rPr>
        <w:t>4</w:t>
      </w: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: </w:t>
      </w:r>
      <w:r w:rsidR="002163D1">
        <w:rPr>
          <w:rFonts w:ascii="Times New Roman" w:hAnsi="Times New Roman" w:cs="Times New Roman"/>
          <w:b/>
          <w:color w:val="2E91AF"/>
          <w:sz w:val="28"/>
          <w:szCs w:val="28"/>
        </w:rPr>
        <w:t>Question Tree</w:t>
      </w:r>
      <w:r w:rsidRPr="004C5E9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] </w:t>
      </w:r>
    </w:p>
    <w:p w14:paraId="3EACAD05" w14:textId="5D42C44E" w:rsidR="00594B55" w:rsidRPr="00785DD5" w:rsidRDefault="00594B55" w:rsidP="00594B55">
      <w:pPr>
        <w:pStyle w:val="NormalWeb"/>
        <w:numPr>
          <w:ilvl w:val="0"/>
          <w:numId w:val="32"/>
        </w:numPr>
        <w:spacing w:before="0" w:beforeAutospacing="0" w:after="200" w:afterAutospacing="0" w:line="360" w:lineRule="auto"/>
        <w:jc w:val="both"/>
        <w:rPr>
          <w:sz w:val="22"/>
        </w:rPr>
      </w:pPr>
      <w:r w:rsidRPr="0097705A">
        <w:rPr>
          <w:b/>
          <w:bCs/>
          <w:smallCaps/>
          <w:noProof/>
          <w:color w:val="009900"/>
          <w:szCs w:val="32"/>
          <w:lang w:eastAsia="en-US"/>
        </w:rPr>
        <w:drawing>
          <wp:anchor distT="0" distB="0" distL="114300" distR="114300" simplePos="0" relativeHeight="251675648" behindDoc="1" locked="0" layoutInCell="1" allowOverlap="1" wp14:anchorId="57791620" wp14:editId="389FE8E3">
            <wp:simplePos x="0" y="0"/>
            <wp:positionH relativeFrom="column">
              <wp:posOffset>2912110</wp:posOffset>
            </wp:positionH>
            <wp:positionV relativeFrom="paragraph">
              <wp:posOffset>84455</wp:posOffset>
            </wp:positionV>
            <wp:extent cx="3070225" cy="2502535"/>
            <wp:effectExtent l="0" t="0" r="317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7695" r="7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25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</w:rPr>
        <w:t>R</w:t>
      </w:r>
      <w:r w:rsidRPr="007A2E97">
        <w:rPr>
          <w:sz w:val="22"/>
        </w:rPr>
        <w:t xml:space="preserve">emind students about </w:t>
      </w:r>
      <w:r>
        <w:rPr>
          <w:sz w:val="22"/>
        </w:rPr>
        <w:t>the types of authentic questions that were</w:t>
      </w:r>
      <w:r w:rsidRPr="007A2E97">
        <w:rPr>
          <w:sz w:val="22"/>
        </w:rPr>
        <w:t xml:space="preserve"> introduced in </w:t>
      </w:r>
      <w:r>
        <w:rPr>
          <w:sz w:val="22"/>
        </w:rPr>
        <w:t xml:space="preserve">previous lessons: uptake, speculation, generalization, </w:t>
      </w:r>
      <w:r>
        <w:rPr>
          <w:sz w:val="22"/>
        </w:rPr>
        <w:t xml:space="preserve">and </w:t>
      </w:r>
      <w:r>
        <w:rPr>
          <w:sz w:val="22"/>
        </w:rPr>
        <w:t>analysis questions.</w:t>
      </w:r>
    </w:p>
    <w:p w14:paraId="0176731C" w14:textId="77777777" w:rsidR="00594B55" w:rsidRPr="00B2673D" w:rsidRDefault="00594B55" w:rsidP="00594B55">
      <w:pPr>
        <w:pStyle w:val="NormalWeb"/>
        <w:numPr>
          <w:ilvl w:val="0"/>
          <w:numId w:val="32"/>
        </w:numPr>
        <w:spacing w:before="200" w:beforeAutospacing="0" w:after="120" w:afterAutospacing="0" w:line="360" w:lineRule="auto"/>
        <w:jc w:val="both"/>
        <w:rPr>
          <w:sz w:val="22"/>
        </w:rPr>
      </w:pPr>
      <w:r w:rsidRPr="007A2E97">
        <w:rPr>
          <w:sz w:val="22"/>
        </w:rPr>
        <w:t xml:space="preserve">Let students </w:t>
      </w:r>
      <w:r w:rsidRPr="00B2673D">
        <w:rPr>
          <w:sz w:val="22"/>
        </w:rPr>
        <w:t xml:space="preserve">know that they are going to learn </w:t>
      </w:r>
      <w:r>
        <w:rPr>
          <w:sz w:val="22"/>
        </w:rPr>
        <w:t xml:space="preserve">about </w:t>
      </w:r>
      <w:r w:rsidRPr="00B2673D">
        <w:rPr>
          <w:sz w:val="22"/>
        </w:rPr>
        <w:t xml:space="preserve">another type of authentic question called </w:t>
      </w:r>
      <w:r>
        <w:rPr>
          <w:sz w:val="22"/>
        </w:rPr>
        <w:t xml:space="preserve">a </w:t>
      </w:r>
      <w:r w:rsidRPr="00E261F3">
        <w:rPr>
          <w:rFonts w:eastAsiaTheme="minorHAnsi"/>
          <w:bCs/>
          <w:color w:val="000000" w:themeColor="text1"/>
          <w:sz w:val="22"/>
          <w:szCs w:val="22"/>
        </w:rPr>
        <w:t>connection</w:t>
      </w:r>
      <w:r w:rsidRPr="00B2673D">
        <w:rPr>
          <w:sz w:val="22"/>
        </w:rPr>
        <w:t xml:space="preserve"> question. </w:t>
      </w:r>
    </w:p>
    <w:p w14:paraId="62890C60" w14:textId="1BBA7908" w:rsidR="00594B55" w:rsidRPr="00594B55" w:rsidRDefault="00594B55" w:rsidP="00594B55">
      <w:pPr>
        <w:pStyle w:val="NormalWeb"/>
        <w:numPr>
          <w:ilvl w:val="0"/>
          <w:numId w:val="32"/>
        </w:numPr>
        <w:spacing w:before="200" w:beforeAutospacing="0" w:after="120" w:afterAutospacing="0" w:line="360" w:lineRule="auto"/>
        <w:jc w:val="both"/>
        <w:rPr>
          <w:sz w:val="22"/>
        </w:rPr>
      </w:pPr>
      <w:r>
        <w:rPr>
          <w:sz w:val="22"/>
        </w:rPr>
        <w:t xml:space="preserve">A </w:t>
      </w:r>
      <w:r w:rsidRPr="00E261F3">
        <w:rPr>
          <w:rFonts w:eastAsiaTheme="minorHAnsi"/>
          <w:bCs/>
          <w:color w:val="000000" w:themeColor="text1"/>
          <w:sz w:val="22"/>
          <w:szCs w:val="22"/>
        </w:rPr>
        <w:t xml:space="preserve">connection </w:t>
      </w:r>
      <w:r w:rsidRPr="00B5009D">
        <w:rPr>
          <w:sz w:val="22"/>
        </w:rPr>
        <w:t>question is o</w:t>
      </w:r>
      <w:r>
        <w:rPr>
          <w:sz w:val="22"/>
        </w:rPr>
        <w:t>ne type of authentic question that is near</w:t>
      </w:r>
      <w:r w:rsidRPr="00B5009D">
        <w:rPr>
          <w:sz w:val="22"/>
        </w:rPr>
        <w:t xml:space="preserve"> the top of the tree where there are many branches and leaves</w:t>
      </w:r>
      <w:r>
        <w:rPr>
          <w:sz w:val="22"/>
        </w:rPr>
        <w:t>,</w:t>
      </w:r>
      <w:r w:rsidRPr="00B5009D">
        <w:rPr>
          <w:sz w:val="22"/>
        </w:rPr>
        <w:t xml:space="preserve"> because</w:t>
      </w:r>
      <w:r>
        <w:rPr>
          <w:sz w:val="22"/>
        </w:rPr>
        <w:t xml:space="preserve"> this type of</w:t>
      </w:r>
      <w:r w:rsidRPr="00B5009D">
        <w:rPr>
          <w:sz w:val="22"/>
        </w:rPr>
        <w:t xml:space="preserve"> authentic question stimulate</w:t>
      </w:r>
      <w:r>
        <w:rPr>
          <w:sz w:val="22"/>
        </w:rPr>
        <w:t>s</w:t>
      </w:r>
      <w:r w:rsidRPr="00B5009D">
        <w:rPr>
          <w:sz w:val="22"/>
        </w:rPr>
        <w:t xml:space="preserve"> rich discussions about the text and promote</w:t>
      </w:r>
      <w:r>
        <w:rPr>
          <w:sz w:val="22"/>
        </w:rPr>
        <w:t>s</w:t>
      </w:r>
      <w:r w:rsidRPr="00B5009D">
        <w:rPr>
          <w:sz w:val="22"/>
        </w:rPr>
        <w:t xml:space="preserve"> high-level comprehension. </w:t>
      </w:r>
    </w:p>
    <w:p w14:paraId="71BA4CCE" w14:textId="450F7A1D" w:rsidR="00167E1B" w:rsidRPr="00B00E71" w:rsidRDefault="00612538" w:rsidP="00CE67FA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>[Slide</w:t>
      </w:r>
      <w:r w:rsidR="00594B55">
        <w:rPr>
          <w:rFonts w:ascii="Times New Roman" w:hAnsi="Times New Roman" w:cs="Times New Roman"/>
          <w:b/>
          <w:color w:val="2E91AF"/>
          <w:sz w:val="28"/>
          <w:szCs w:val="28"/>
        </w:rPr>
        <w:t>s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</w:t>
      </w:r>
      <w:r w:rsidR="00723F43">
        <w:rPr>
          <w:rFonts w:ascii="Times New Roman" w:hAnsi="Times New Roman" w:cs="Times New Roman"/>
          <w:b/>
          <w:color w:val="2E91AF"/>
          <w:sz w:val="28"/>
          <w:szCs w:val="28"/>
        </w:rPr>
        <w:t>5</w:t>
      </w:r>
      <w:r w:rsidR="00594B55">
        <w:rPr>
          <w:rFonts w:ascii="Times New Roman" w:hAnsi="Times New Roman" w:cs="Times New Roman"/>
          <w:b/>
          <w:color w:val="2E91AF"/>
          <w:sz w:val="28"/>
          <w:szCs w:val="28"/>
        </w:rPr>
        <w:t>-6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>:</w:t>
      </w:r>
      <w:r w:rsidR="00774A8F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</w:t>
      </w:r>
      <w:r w:rsidR="00594B55">
        <w:rPr>
          <w:rFonts w:ascii="Times New Roman" w:hAnsi="Times New Roman" w:cs="Times New Roman"/>
          <w:b/>
          <w:color w:val="2E91AF"/>
          <w:sz w:val="28"/>
          <w:szCs w:val="28"/>
        </w:rPr>
        <w:t>Connection</w:t>
      </w:r>
      <w:r w:rsidR="00723F43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Questions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] </w:t>
      </w:r>
    </w:p>
    <w:p w14:paraId="5AF2B519" w14:textId="02B4C381" w:rsidR="00072121" w:rsidRDefault="00723F43" w:rsidP="00072121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Explain that </w:t>
      </w:r>
      <w:r w:rsidR="00594B55">
        <w:rPr>
          <w:sz w:val="22"/>
          <w:szCs w:val="22"/>
        </w:rPr>
        <w:t>connection</w:t>
      </w:r>
      <w:r>
        <w:rPr>
          <w:sz w:val="22"/>
          <w:szCs w:val="22"/>
        </w:rPr>
        <w:t xml:space="preserve"> questions are questions that </w:t>
      </w:r>
      <w:r w:rsidR="00594B55">
        <w:rPr>
          <w:sz w:val="22"/>
          <w:szCs w:val="22"/>
        </w:rPr>
        <w:t xml:space="preserve">make </w:t>
      </w:r>
      <w:proofErr w:type="gramStart"/>
      <w:r w:rsidR="00594B55">
        <w:rPr>
          <w:sz w:val="22"/>
          <w:szCs w:val="22"/>
        </w:rPr>
        <w:t>connections</w:t>
      </w:r>
      <w:proofErr w:type="gramEnd"/>
      <w:r w:rsidR="00774A8F">
        <w:rPr>
          <w:sz w:val="22"/>
          <w:szCs w:val="22"/>
        </w:rPr>
        <w:t xml:space="preserve"> </w:t>
      </w:r>
    </w:p>
    <w:p w14:paraId="280EFB3C" w14:textId="24B58926" w:rsidR="00774A8F" w:rsidRPr="00267D52" w:rsidRDefault="00594B55" w:rsidP="00594B55">
      <w:pPr>
        <w:pStyle w:val="ListParagraph"/>
        <w:numPr>
          <w:ilvl w:val="0"/>
          <w:numId w:val="33"/>
        </w:numPr>
        <w:spacing w:before="24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between the math problem and things students have experienced or thought about</w:t>
      </w:r>
      <w:r w:rsidR="00774A8F">
        <w:rPr>
          <w:rFonts w:ascii="Times New Roman" w:hAnsi="Times New Roman" w:cs="Times New Roman"/>
          <w:sz w:val="22"/>
          <w:szCs w:val="22"/>
        </w:rPr>
        <w:t>, and</w:t>
      </w:r>
    </w:p>
    <w:p w14:paraId="7657F997" w14:textId="3D0A0B77" w:rsidR="00774A8F" w:rsidRPr="00774A8F" w:rsidRDefault="00594B55" w:rsidP="00594B55">
      <w:pPr>
        <w:pStyle w:val="ListParagraph"/>
        <w:numPr>
          <w:ilvl w:val="0"/>
          <w:numId w:val="33"/>
        </w:numPr>
        <w:spacing w:before="24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between the math problem and things that others in the group have experienced or shared with their peers</w:t>
      </w:r>
      <w:r w:rsidR="00774A8F">
        <w:rPr>
          <w:rFonts w:ascii="Times New Roman" w:hAnsi="Times New Roman" w:cs="Times New Roman"/>
          <w:sz w:val="22"/>
          <w:szCs w:val="22"/>
        </w:rPr>
        <w:t>.</w:t>
      </w:r>
    </w:p>
    <w:p w14:paraId="10AEC449" w14:textId="78CAC05D" w:rsidR="00723F43" w:rsidRPr="00723F43" w:rsidRDefault="00594B55" w:rsidP="00072121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Connection</w:t>
      </w:r>
      <w:r w:rsidR="00723F43">
        <w:rPr>
          <w:sz w:val="22"/>
          <w:szCs w:val="22"/>
        </w:rPr>
        <w:t xml:space="preserve"> questions </w:t>
      </w:r>
      <w:r w:rsidR="000325AC">
        <w:rPr>
          <w:sz w:val="22"/>
          <w:szCs w:val="22"/>
        </w:rPr>
        <w:t>can</w:t>
      </w:r>
      <w:r w:rsidR="00723F43">
        <w:rPr>
          <w:sz w:val="22"/>
          <w:szCs w:val="22"/>
        </w:rPr>
        <w:t xml:space="preserve"> sound like:</w:t>
      </w:r>
    </w:p>
    <w:p w14:paraId="616A7A0A" w14:textId="04B4EC0B" w:rsidR="00072121" w:rsidRPr="00267D52" w:rsidRDefault="00723F43" w:rsidP="00594B55">
      <w:pPr>
        <w:pStyle w:val="ListParagraph"/>
        <w:numPr>
          <w:ilvl w:val="0"/>
          <w:numId w:val="34"/>
        </w:numPr>
        <w:spacing w:before="24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“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Where have </w:t>
      </w:r>
      <w:r w:rsidR="00594B55">
        <w:rPr>
          <w:rFonts w:ascii="Times New Roman" w:hAnsi="Times New Roman" w:cs="Times New Roman"/>
          <w:b/>
          <w:bCs/>
          <w:i/>
          <w:iCs/>
          <w:sz w:val="22"/>
          <w:szCs w:val="22"/>
        </w:rPr>
        <w:t>you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 seen …?</w:t>
      </w:r>
    </w:p>
    <w:p w14:paraId="4CEADC12" w14:textId="5559D08F" w:rsidR="00072121" w:rsidRPr="00594B55" w:rsidRDefault="00723F43" w:rsidP="00594B55">
      <w:pPr>
        <w:pStyle w:val="ListParagraph"/>
        <w:numPr>
          <w:ilvl w:val="0"/>
          <w:numId w:val="34"/>
        </w:numPr>
        <w:spacing w:before="24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“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Have </w:t>
      </w:r>
      <w:r w:rsidR="00594B55">
        <w:rPr>
          <w:rFonts w:ascii="Times New Roman" w:hAnsi="Times New Roman" w:cs="Times New Roman"/>
          <w:b/>
          <w:bCs/>
          <w:i/>
          <w:iCs/>
          <w:sz w:val="22"/>
          <w:szCs w:val="22"/>
        </w:rPr>
        <w:t>you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 and/or </w:t>
      </w:r>
      <w:r w:rsidR="00594B55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your </w:t>
      </w:r>
      <w:r w:rsidR="00594B55" w:rsidRPr="00594B55">
        <w:rPr>
          <w:rFonts w:ascii="Times New Roman" w:hAnsi="Times New Roman" w:cs="Times New Roman"/>
          <w:b/>
          <w:bCs/>
          <w:i/>
          <w:iCs/>
          <w:sz w:val="22"/>
          <w:szCs w:val="22"/>
        </w:rPr>
        <w:t>class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594B55" w:rsidRPr="00594B55">
        <w:rPr>
          <w:rFonts w:ascii="Times New Roman" w:hAnsi="Times New Roman" w:cs="Times New Roman"/>
          <w:i/>
          <w:iCs/>
          <w:sz w:val="22"/>
          <w:szCs w:val="22"/>
        </w:rPr>
        <w:t>had</w:t>
      </w:r>
      <w:r w:rsidR="00594B55">
        <w:rPr>
          <w:rFonts w:ascii="Times New Roman" w:hAnsi="Times New Roman" w:cs="Times New Roman"/>
          <w:i/>
          <w:iCs/>
          <w:sz w:val="22"/>
          <w:szCs w:val="22"/>
        </w:rPr>
        <w:t xml:space="preserve"> a similar experience …?”</w:t>
      </w:r>
    </w:p>
    <w:p w14:paraId="67D37AD1" w14:textId="0E89FA79" w:rsidR="00594B55" w:rsidRPr="00072121" w:rsidRDefault="00594B55" w:rsidP="00594B55">
      <w:pPr>
        <w:pStyle w:val="ListParagraph"/>
        <w:numPr>
          <w:ilvl w:val="0"/>
          <w:numId w:val="34"/>
        </w:numPr>
        <w:spacing w:before="24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“Does … remind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you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of other math problems you’ve done?”</w:t>
      </w:r>
    </w:p>
    <w:p w14:paraId="49E1A378" w14:textId="2C356F12" w:rsidR="00612538" w:rsidRPr="00B00E71" w:rsidRDefault="00612538" w:rsidP="00072121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[Slide </w:t>
      </w:r>
      <w:r w:rsidR="00594B55">
        <w:rPr>
          <w:rFonts w:ascii="Times New Roman" w:hAnsi="Times New Roman" w:cs="Times New Roman"/>
          <w:b/>
          <w:color w:val="2E91AF"/>
          <w:sz w:val="28"/>
          <w:szCs w:val="28"/>
        </w:rPr>
        <w:t>7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: </w:t>
      </w:r>
      <w:r w:rsidR="00072121">
        <w:rPr>
          <w:rFonts w:ascii="Times New Roman" w:hAnsi="Times New Roman" w:cs="Times New Roman"/>
          <w:b/>
          <w:color w:val="2E91AF"/>
          <w:sz w:val="28"/>
          <w:szCs w:val="28"/>
        </w:rPr>
        <w:t>Example 1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] </w:t>
      </w:r>
    </w:p>
    <w:p w14:paraId="09F24B0A" w14:textId="2FFE8BBD" w:rsidR="00723F43" w:rsidRDefault="00723F43" w:rsidP="00CE67FA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Remind students that we ask questions about math problems that will help us solve the problem.</w:t>
      </w:r>
    </w:p>
    <w:p w14:paraId="117110D7" w14:textId="37A54B63" w:rsidR="002D602D" w:rsidRDefault="002D602D" w:rsidP="00CE67FA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Read the math problem is the purple box</w:t>
      </w:r>
      <w:r w:rsidR="00774A8F">
        <w:rPr>
          <w:sz w:val="22"/>
          <w:szCs w:val="22"/>
        </w:rPr>
        <w:t xml:space="preserve">: </w:t>
      </w:r>
      <w:r w:rsidR="00594B55">
        <w:rPr>
          <w:sz w:val="22"/>
          <w:szCs w:val="22"/>
        </w:rPr>
        <w:t xml:space="preserve">There are 8 students in line for ice cream, and one-half of the students want vanilla. How many </w:t>
      </w:r>
      <w:proofErr w:type="gramStart"/>
      <w:r w:rsidR="00594B55">
        <w:rPr>
          <w:sz w:val="22"/>
          <w:szCs w:val="22"/>
        </w:rPr>
        <w:t>want</w:t>
      </w:r>
      <w:proofErr w:type="gramEnd"/>
      <w:r w:rsidR="00594B55">
        <w:rPr>
          <w:sz w:val="22"/>
          <w:szCs w:val="22"/>
        </w:rPr>
        <w:t xml:space="preserve"> vanilla ice cream?</w:t>
      </w:r>
    </w:p>
    <w:p w14:paraId="2330A9DB" w14:textId="78FF86BF" w:rsidR="002D602D" w:rsidRPr="00612538" w:rsidRDefault="002D602D" w:rsidP="00CE67FA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Then read the example conversation.</w:t>
      </w:r>
    </w:p>
    <w:tbl>
      <w:tblPr>
        <w:tblStyle w:val="TableGridLight1"/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223"/>
      </w:tblGrid>
      <w:tr w:rsidR="002D602D" w:rsidRPr="003C1AF6" w14:paraId="193C4E7B" w14:textId="77777777" w:rsidTr="00774A8F">
        <w:trPr>
          <w:trHeight w:val="1374"/>
        </w:trPr>
        <w:tc>
          <w:tcPr>
            <w:tcW w:w="1137" w:type="dxa"/>
            <w:vAlign w:val="center"/>
          </w:tcPr>
          <w:p w14:paraId="29F14080" w14:textId="4E9F98EC" w:rsidR="002D602D" w:rsidRDefault="003E5C18" w:rsidP="003414D5">
            <w:pPr>
              <w:pStyle w:val="NormalWeb"/>
              <w:spacing w:before="120" w:beforeAutospacing="0" w:after="0" w:afterAutospacing="0"/>
              <w:jc w:val="center"/>
              <w:rPr>
                <w:sz w:val="18"/>
                <w:szCs w:val="22"/>
              </w:rPr>
            </w:pPr>
            <w:r w:rsidRPr="007D56E8">
              <w:rPr>
                <w:noProof/>
              </w:rPr>
              <w:drawing>
                <wp:inline distT="0" distB="0" distL="0" distR="0" wp14:anchorId="6ED038EE" wp14:editId="4524E3CB">
                  <wp:extent cx="401884" cy="533427"/>
                  <wp:effectExtent l="0" t="0" r="5080" b="0"/>
                  <wp:docPr id="1420826761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019752-0343-3566-5D3F-0100F43B855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74019752-0343-3566-5D3F-0100F43B85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10000" b="90000" l="40302" r="63042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0695" t="19904" r="41204" b="44868"/>
                          <a:stretch/>
                        </pic:blipFill>
                        <pic:spPr bwMode="auto">
                          <a:xfrm>
                            <a:off x="0" y="0"/>
                            <a:ext cx="407570" cy="5409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4425E0" w14:textId="3C7AC528" w:rsidR="002D602D" w:rsidRPr="007D56E8" w:rsidRDefault="003E5C18" w:rsidP="003414D5">
            <w:pPr>
              <w:pStyle w:val="NormalWeb"/>
              <w:spacing w:before="12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E6B91E" w:themeColor="accent3"/>
                <w:sz w:val="22"/>
                <w:szCs w:val="22"/>
                <w14:textOutline w14:w="9525" w14:cap="flat" w14:cmpd="sng" w14:algn="ctr">
                  <w14:solidFill>
                    <w14:srgbClr w14:val="009900"/>
                  </w14:solidFill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Naomi</w:t>
            </w:r>
          </w:p>
        </w:tc>
        <w:tc>
          <w:tcPr>
            <w:tcW w:w="8223" w:type="dxa"/>
            <w:vAlign w:val="center"/>
          </w:tcPr>
          <w:p w14:paraId="7C6DBEC4" w14:textId="7FEA486E" w:rsidR="002D602D" w:rsidRPr="007D56E8" w:rsidRDefault="00594B55" w:rsidP="003414D5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594B55">
              <w:rPr>
                <w:rFonts w:ascii="Times New Roman" w:hAnsi="Times New Roman"/>
                <w:sz w:val="22"/>
                <w:szCs w:val="22"/>
              </w:rPr>
              <w:t>Where else have you seen fractions represented, like one-half or one-third?</w:t>
            </w:r>
          </w:p>
        </w:tc>
      </w:tr>
      <w:tr w:rsidR="002D602D" w:rsidRPr="003C1AF6" w14:paraId="3F7AD1E5" w14:textId="77777777" w:rsidTr="00774A8F">
        <w:trPr>
          <w:trHeight w:val="1484"/>
        </w:trPr>
        <w:tc>
          <w:tcPr>
            <w:tcW w:w="1137" w:type="dxa"/>
            <w:vAlign w:val="center"/>
          </w:tcPr>
          <w:p w14:paraId="399B801A" w14:textId="2FD30CD2" w:rsidR="002D602D" w:rsidRDefault="00F77D6F" w:rsidP="003414D5">
            <w:pPr>
              <w:pStyle w:val="NormalWeb"/>
              <w:spacing w:before="120" w:beforeAutospacing="0" w:after="120" w:afterAutospacing="0"/>
              <w:jc w:val="center"/>
              <w:rPr>
                <w:sz w:val="18"/>
                <w:szCs w:val="22"/>
              </w:rPr>
            </w:pPr>
            <w:r w:rsidRPr="00F77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object w:dxaOrig="1500" w:dyaOrig="1908" w14:anchorId="143141A1">
                <v:shape id="_x0000_i1027" type="#_x0000_t75" alt="" style="width:28.65pt;height:36.65pt;mso-width-percent:0;mso-height-percent:0;mso-width-percent:0;mso-height-percent:0" o:ole="">
                  <v:imagedata r:id="rId13" o:title=""/>
                </v:shape>
                <o:OLEObject Type="Embed" ProgID="Unknown" ShapeID="_x0000_i1027" DrawAspect="Content" ObjectID="_1781701232" r:id="rId14"/>
              </w:object>
            </w:r>
          </w:p>
          <w:p w14:paraId="1D8E40DC" w14:textId="7312176D" w:rsidR="002D602D" w:rsidRPr="001B665C" w:rsidRDefault="003E5C18" w:rsidP="003414D5">
            <w:pPr>
              <w:pStyle w:val="NormalWeb"/>
              <w:spacing w:before="12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color w:val="E6B91E" w:themeColor="accent3"/>
                <w:sz w:val="22"/>
                <w:szCs w:val="22"/>
                <w14:textOutline w14:w="9525" w14:cap="flat" w14:cmpd="sng" w14:algn="ctr">
                  <w14:solidFill>
                    <w14:srgbClr w14:val="009900"/>
                  </w14:solidFill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Carlos</w:t>
            </w:r>
          </w:p>
        </w:tc>
        <w:tc>
          <w:tcPr>
            <w:tcW w:w="8223" w:type="dxa"/>
            <w:vAlign w:val="center"/>
          </w:tcPr>
          <w:p w14:paraId="755B0279" w14:textId="2844092B" w:rsidR="002D602D" w:rsidRPr="003C1AF6" w:rsidRDefault="00594B55" w:rsidP="003414D5">
            <w:pPr>
              <w:pStyle w:val="NormalWeb"/>
              <w:spacing w:before="120" w:after="120"/>
              <w:rPr>
                <w:sz w:val="22"/>
                <w:szCs w:val="22"/>
              </w:rPr>
            </w:pPr>
            <w:r w:rsidRPr="00594B55">
              <w:rPr>
                <w:sz w:val="22"/>
                <w:szCs w:val="22"/>
              </w:rPr>
              <w:t>When I cook with my abuela, a lot of the recipes have fractions, like half a teaspoon or 1/4 of a cup.</w:t>
            </w:r>
          </w:p>
        </w:tc>
      </w:tr>
      <w:tr w:rsidR="002D602D" w:rsidRPr="003C1AF6" w14:paraId="2D87A4A0" w14:textId="77777777" w:rsidTr="00774A8F">
        <w:trPr>
          <w:trHeight w:val="1385"/>
        </w:trPr>
        <w:tc>
          <w:tcPr>
            <w:tcW w:w="1137" w:type="dxa"/>
            <w:vAlign w:val="center"/>
          </w:tcPr>
          <w:p w14:paraId="65D31448" w14:textId="44CAB6C9" w:rsidR="002D602D" w:rsidRPr="002E2040" w:rsidRDefault="00F77D6F" w:rsidP="003414D5">
            <w:pPr>
              <w:spacing w:before="160" w:after="120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625355">
              <w:rPr>
                <w:noProof/>
                <w:sz w:val="18"/>
                <w:szCs w:val="22"/>
              </w:rPr>
              <w:object w:dxaOrig="1968" w:dyaOrig="2088" w14:anchorId="3F59399D">
                <v:shape id="_x0000_i1026" type="#_x0000_t75" alt="" style="width:32.65pt;height:34.65pt;mso-width-percent:0;mso-height-percent:0;mso-width-percent:0;mso-height-percent:0" o:ole="">
                  <v:imagedata r:id="rId15" o:title=""/>
                </v:shape>
                <o:OLEObject Type="Embed" ProgID="PBrush" ShapeID="_x0000_i1026" DrawAspect="Content" ObjectID="_1781701233" r:id="rId16"/>
              </w:object>
            </w:r>
            <w:r w:rsidR="003E5C18">
              <w:rPr>
                <w:rFonts w:ascii="Times New Roman" w:eastAsia="Times New Roman" w:hAnsi="Times New Roman"/>
                <w:color w:val="E6B91E" w:themeColor="accent3"/>
                <w:sz w:val="22"/>
                <w:szCs w:val="22"/>
                <w14:textOutline w14:w="9525" w14:cap="flat" w14:cmpd="sng" w14:algn="ctr">
                  <w14:solidFill>
                    <w14:srgbClr w14:val="009900"/>
                  </w14:solidFill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Catherine</w:t>
            </w:r>
          </w:p>
        </w:tc>
        <w:tc>
          <w:tcPr>
            <w:tcW w:w="8223" w:type="dxa"/>
            <w:vAlign w:val="center"/>
          </w:tcPr>
          <w:p w14:paraId="6DBE030B" w14:textId="3C4BCEE3" w:rsidR="002D602D" w:rsidRPr="002D602D" w:rsidRDefault="00594B55" w:rsidP="002D602D">
            <w:pPr>
              <w:pStyle w:val="NormalWeb"/>
              <w:spacing w:before="120"/>
              <w:rPr>
                <w:sz w:val="22"/>
                <w:szCs w:val="22"/>
              </w:rPr>
            </w:pPr>
            <w:r w:rsidRPr="00594B55">
              <w:rPr>
                <w:sz w:val="22"/>
                <w:szCs w:val="22"/>
              </w:rPr>
              <w:t>My dad and I went to watch a football game and it was divided up into quarters.</w:t>
            </w:r>
          </w:p>
        </w:tc>
      </w:tr>
    </w:tbl>
    <w:p w14:paraId="2C68DCD9" w14:textId="6727C40F" w:rsidR="002D602D" w:rsidRPr="00774A8F" w:rsidRDefault="002D602D" w:rsidP="00ED64B0">
      <w:pPr>
        <w:pStyle w:val="NormalWeb"/>
        <w:spacing w:before="240" w:beforeAutospacing="0" w:after="120" w:afterAutospacing="0"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 this example, </w:t>
      </w:r>
      <w:r w:rsidR="003E5C18">
        <w:rPr>
          <w:bCs/>
          <w:sz w:val="22"/>
          <w:szCs w:val="22"/>
        </w:rPr>
        <w:t>Naomi, Carlos, and Catherine</w:t>
      </w:r>
      <w:r w:rsidR="007D56E8">
        <w:rPr>
          <w:bCs/>
          <w:sz w:val="22"/>
          <w:szCs w:val="22"/>
        </w:rPr>
        <w:t xml:space="preserve"> are discussing the math problem on the right. </w:t>
      </w:r>
      <w:r w:rsidR="003E5C18">
        <w:rPr>
          <w:bCs/>
          <w:sz w:val="22"/>
          <w:szCs w:val="22"/>
        </w:rPr>
        <w:t>Naomi</w:t>
      </w:r>
      <w:r w:rsidR="007D56E8">
        <w:rPr>
          <w:bCs/>
          <w:sz w:val="22"/>
          <w:szCs w:val="22"/>
        </w:rPr>
        <w:t xml:space="preserve"> starts off asking a </w:t>
      </w:r>
      <w:r w:rsidR="003E5C18">
        <w:rPr>
          <w:bCs/>
          <w:sz w:val="22"/>
          <w:szCs w:val="22"/>
        </w:rPr>
        <w:t>connection</w:t>
      </w:r>
      <w:r w:rsidR="007D56E8">
        <w:rPr>
          <w:bCs/>
          <w:sz w:val="22"/>
          <w:szCs w:val="22"/>
        </w:rPr>
        <w:t xml:space="preserve"> question about the math problem, </w:t>
      </w:r>
      <w:r w:rsidR="007D56E8">
        <w:rPr>
          <w:b/>
          <w:sz w:val="22"/>
          <w:szCs w:val="22"/>
        </w:rPr>
        <w:t>“</w:t>
      </w:r>
      <w:r w:rsidR="003E5C18">
        <w:rPr>
          <w:b/>
          <w:sz w:val="22"/>
          <w:szCs w:val="22"/>
        </w:rPr>
        <w:t>Where else have you seen fraction represented, like one-half or one-third</w:t>
      </w:r>
      <w:r w:rsidR="007D56E8">
        <w:rPr>
          <w:b/>
          <w:sz w:val="22"/>
          <w:szCs w:val="22"/>
        </w:rPr>
        <w:t>?”</w:t>
      </w:r>
      <w:r w:rsidR="00774A8F">
        <w:rPr>
          <w:bCs/>
          <w:sz w:val="22"/>
          <w:szCs w:val="22"/>
        </w:rPr>
        <w:t xml:space="preserve"> This </w:t>
      </w:r>
      <w:r w:rsidR="003E5C18">
        <w:rPr>
          <w:bCs/>
          <w:sz w:val="22"/>
          <w:szCs w:val="22"/>
        </w:rPr>
        <w:t>connection questions asks students to make connections between a concept in the math problem and things students have done outside of math class.</w:t>
      </w:r>
    </w:p>
    <w:p w14:paraId="45C93AF1" w14:textId="6B9C7139" w:rsidR="003E5C18" w:rsidRDefault="003E5C18" w:rsidP="00ED64B0">
      <w:pPr>
        <w:pStyle w:val="NormalWeb"/>
        <w:spacing w:before="240" w:beforeAutospacing="0" w:after="120" w:afterAutospacing="0"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Carlos and Catherine answer the connection question by providing different things they have experienced that involve fractions, such as measurements in cooking and watching a football game. Ask students if they can think of any other </w:t>
      </w:r>
      <w:proofErr w:type="gramStart"/>
      <w:r>
        <w:rPr>
          <w:bCs/>
          <w:sz w:val="22"/>
          <w:szCs w:val="22"/>
        </w:rPr>
        <w:t>experiences</w:t>
      </w:r>
      <w:proofErr w:type="gramEnd"/>
      <w:r>
        <w:rPr>
          <w:bCs/>
          <w:sz w:val="22"/>
          <w:szCs w:val="22"/>
        </w:rPr>
        <w:t xml:space="preserve"> they’ve had that involved fractions.</w:t>
      </w:r>
    </w:p>
    <w:p w14:paraId="3D58AF82" w14:textId="2D731A78" w:rsidR="003E5C18" w:rsidRPr="00B00E71" w:rsidRDefault="003E5C18" w:rsidP="003E5C18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[Slide </w:t>
      </w:r>
      <w:r>
        <w:rPr>
          <w:rFonts w:ascii="Times New Roman" w:hAnsi="Times New Roman" w:cs="Times New Roman"/>
          <w:b/>
          <w:color w:val="2E91AF"/>
          <w:sz w:val="28"/>
          <w:szCs w:val="28"/>
        </w:rPr>
        <w:t>8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color w:val="2E91AF"/>
          <w:sz w:val="28"/>
          <w:szCs w:val="28"/>
        </w:rPr>
        <w:t xml:space="preserve">Example </w:t>
      </w:r>
      <w:r>
        <w:rPr>
          <w:rFonts w:ascii="Times New Roman" w:hAnsi="Times New Roman" w:cs="Times New Roman"/>
          <w:b/>
          <w:color w:val="2E91AF"/>
          <w:sz w:val="28"/>
          <w:szCs w:val="28"/>
        </w:rPr>
        <w:t>2</w:t>
      </w:r>
      <w:r w:rsidRPr="00B00E71">
        <w:rPr>
          <w:rFonts w:ascii="Times New Roman" w:hAnsi="Times New Roman" w:cs="Times New Roman"/>
          <w:b/>
          <w:color w:val="2E91AF"/>
          <w:sz w:val="28"/>
          <w:szCs w:val="28"/>
        </w:rPr>
        <w:t xml:space="preserve">] </w:t>
      </w:r>
    </w:p>
    <w:p w14:paraId="76B0EC50" w14:textId="406B718B" w:rsidR="003E5C18" w:rsidRDefault="003E5C18" w:rsidP="003E5C18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Read the math problem is the purple box: </w:t>
      </w:r>
      <w:r>
        <w:rPr>
          <w:sz w:val="22"/>
          <w:szCs w:val="22"/>
        </w:rPr>
        <w:t>Consider different rectangles that have a perimeter of 36 feet. What is the largest area that such a rectangle could have?</w:t>
      </w:r>
    </w:p>
    <w:p w14:paraId="7C66A0AF" w14:textId="77777777" w:rsidR="003E5C18" w:rsidRPr="00612538" w:rsidRDefault="003E5C18" w:rsidP="003E5C18">
      <w:pPr>
        <w:pStyle w:val="NormalWeb"/>
        <w:spacing w:before="240" w:beforeAutospacing="0" w:after="12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Then read the example conversation.</w:t>
      </w:r>
    </w:p>
    <w:tbl>
      <w:tblPr>
        <w:tblStyle w:val="TableGridLight1"/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223"/>
      </w:tblGrid>
      <w:tr w:rsidR="003E5C18" w:rsidRPr="003C1AF6" w14:paraId="0ABB8774" w14:textId="77777777" w:rsidTr="00B77310">
        <w:trPr>
          <w:trHeight w:val="1484"/>
        </w:trPr>
        <w:tc>
          <w:tcPr>
            <w:tcW w:w="1137" w:type="dxa"/>
            <w:vAlign w:val="center"/>
          </w:tcPr>
          <w:p w14:paraId="6FA2D737" w14:textId="77777777" w:rsidR="003E5C18" w:rsidRDefault="00F77D6F" w:rsidP="00B77310">
            <w:pPr>
              <w:pStyle w:val="NormalWeb"/>
              <w:spacing w:before="120" w:beforeAutospacing="0" w:after="120" w:afterAutospacing="0"/>
              <w:jc w:val="center"/>
              <w:rPr>
                <w:sz w:val="18"/>
                <w:szCs w:val="22"/>
              </w:rPr>
            </w:pPr>
            <w:r w:rsidRPr="00F77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object w:dxaOrig="1500" w:dyaOrig="1908" w14:anchorId="30DC3B24">
                <v:shape id="_x0000_i1025" type="#_x0000_t75" alt="A cartoon of a child&#10;&#10;Description automatically generated" style="width:28.65pt;height:36.65pt;mso-width-percent:0;mso-height-percent:0;mso-width-percent:0;mso-height-percent:0" o:ole="">
                  <v:imagedata r:id="rId13" o:title=""/>
                </v:shape>
                <o:OLEObject Type="Embed" ProgID="Unknown" ShapeID="_x0000_i1025" DrawAspect="Content" ObjectID="_1781701234" r:id="rId17"/>
              </w:object>
            </w:r>
          </w:p>
          <w:p w14:paraId="55274780" w14:textId="77777777" w:rsidR="003E5C18" w:rsidRPr="001B665C" w:rsidRDefault="003E5C18" w:rsidP="00B77310">
            <w:pPr>
              <w:pStyle w:val="NormalWeb"/>
              <w:spacing w:before="12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color w:val="E6B91E" w:themeColor="accent3"/>
                <w:sz w:val="22"/>
                <w:szCs w:val="22"/>
                <w14:textOutline w14:w="9525" w14:cap="flat" w14:cmpd="sng" w14:algn="ctr">
                  <w14:solidFill>
                    <w14:srgbClr w14:val="009900"/>
                  </w14:solidFill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Carlos</w:t>
            </w:r>
          </w:p>
        </w:tc>
        <w:tc>
          <w:tcPr>
            <w:tcW w:w="8223" w:type="dxa"/>
            <w:vAlign w:val="center"/>
          </w:tcPr>
          <w:p w14:paraId="5EEED057" w14:textId="28ECE40B" w:rsidR="003E5C18" w:rsidRPr="003C1AF6" w:rsidRDefault="003E5C18" w:rsidP="00B77310">
            <w:pPr>
              <w:pStyle w:val="NormalWeb"/>
              <w:spacing w:before="120" w:after="120"/>
              <w:rPr>
                <w:sz w:val="22"/>
                <w:szCs w:val="22"/>
              </w:rPr>
            </w:pPr>
            <w:r w:rsidRPr="003E5C18">
              <w:rPr>
                <w:sz w:val="22"/>
                <w:szCs w:val="22"/>
              </w:rPr>
              <w:t xml:space="preserve">Does this </w:t>
            </w:r>
            <w:r>
              <w:rPr>
                <w:sz w:val="22"/>
                <w:szCs w:val="22"/>
              </w:rPr>
              <w:t>math problem</w:t>
            </w:r>
            <w:r w:rsidRPr="003E5C18">
              <w:rPr>
                <w:sz w:val="22"/>
                <w:szCs w:val="22"/>
              </w:rPr>
              <w:t xml:space="preserve"> remind you of anything you’ve done before?</w:t>
            </w:r>
          </w:p>
        </w:tc>
      </w:tr>
      <w:tr w:rsidR="003E5C18" w:rsidRPr="003C1AF6" w14:paraId="6D9532F6" w14:textId="77777777" w:rsidTr="00B77310">
        <w:trPr>
          <w:trHeight w:val="1385"/>
        </w:trPr>
        <w:tc>
          <w:tcPr>
            <w:tcW w:w="1137" w:type="dxa"/>
            <w:vAlign w:val="center"/>
          </w:tcPr>
          <w:p w14:paraId="57482B8E" w14:textId="0E60FB60" w:rsidR="003E5C18" w:rsidRPr="002E2040" w:rsidRDefault="003E5C18" w:rsidP="00B77310">
            <w:pPr>
              <w:spacing w:before="160" w:after="120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7D56E8">
              <w:rPr>
                <w:noProof/>
              </w:rPr>
              <w:drawing>
                <wp:inline distT="0" distB="0" distL="0" distR="0" wp14:anchorId="69BEDDF1" wp14:editId="5A55481B">
                  <wp:extent cx="401884" cy="533427"/>
                  <wp:effectExtent l="0" t="0" r="5080" b="0"/>
                  <wp:docPr id="1728054015" name="Picture 9" descr="A cartoon of a child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019752-0343-3566-5D3F-0100F43B855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549289" name="Picture 9" descr="A cartoon of a child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74019752-0343-3566-5D3F-0100F43B85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10000" b="90000" l="40302" r="63042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0695" t="19904" r="41204" b="44868"/>
                          <a:stretch/>
                        </pic:blipFill>
                        <pic:spPr bwMode="auto">
                          <a:xfrm>
                            <a:off x="0" y="0"/>
                            <a:ext cx="407570" cy="5409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E6B91E" w:themeColor="accent3"/>
                <w:sz w:val="22"/>
                <w:szCs w:val="22"/>
                <w14:textOutline w14:w="9525" w14:cap="flat" w14:cmpd="sng" w14:algn="ctr">
                  <w14:solidFill>
                    <w14:srgbClr w14:val="009900"/>
                  </w14:solidFill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Naomi</w:t>
            </w:r>
          </w:p>
        </w:tc>
        <w:tc>
          <w:tcPr>
            <w:tcW w:w="8223" w:type="dxa"/>
            <w:vAlign w:val="center"/>
          </w:tcPr>
          <w:p w14:paraId="06BBCC31" w14:textId="014B601C" w:rsidR="003E5C18" w:rsidRPr="002D602D" w:rsidRDefault="003E5C18" w:rsidP="00B77310">
            <w:pPr>
              <w:pStyle w:val="NormalWeb"/>
              <w:spacing w:before="120"/>
              <w:rPr>
                <w:sz w:val="22"/>
                <w:szCs w:val="22"/>
              </w:rPr>
            </w:pPr>
            <w:r w:rsidRPr="003E5C18">
              <w:rPr>
                <w:sz w:val="22"/>
                <w:szCs w:val="22"/>
              </w:rPr>
              <w:t xml:space="preserve">Last month we went on a field trip to a </w:t>
            </w:r>
            <w:proofErr w:type="gramStart"/>
            <w:r w:rsidRPr="003E5C18">
              <w:rPr>
                <w:sz w:val="22"/>
                <w:szCs w:val="22"/>
              </w:rPr>
              <w:t>museum</w:t>
            </w:r>
            <w:proofErr w:type="gramEnd"/>
            <w:r w:rsidRPr="003E5C18">
              <w:rPr>
                <w:sz w:val="22"/>
                <w:szCs w:val="22"/>
              </w:rPr>
              <w:t xml:space="preserve"> and they had an exhibit where we could build race tracks. They gave us a certain length of track and we had to build a looping track with it. It’s kind of the same as having a certain perimeter in this problem.</w:t>
            </w:r>
          </w:p>
        </w:tc>
      </w:tr>
    </w:tbl>
    <w:p w14:paraId="0FD10C4B" w14:textId="606E0CF1" w:rsidR="003E5C18" w:rsidRPr="00774A8F" w:rsidRDefault="003E5C18" w:rsidP="003E5C18">
      <w:pPr>
        <w:pStyle w:val="NormalWeb"/>
        <w:spacing w:before="240" w:beforeAutospacing="0" w:after="120" w:afterAutospacing="0"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 this example, </w:t>
      </w:r>
      <w:r>
        <w:rPr>
          <w:bCs/>
          <w:sz w:val="22"/>
          <w:szCs w:val="22"/>
        </w:rPr>
        <w:t>Carlos and Naomi</w:t>
      </w:r>
      <w:r>
        <w:rPr>
          <w:bCs/>
          <w:sz w:val="22"/>
          <w:szCs w:val="22"/>
        </w:rPr>
        <w:t xml:space="preserve"> are discussing the math problem on the right. </w:t>
      </w:r>
      <w:r>
        <w:rPr>
          <w:bCs/>
          <w:sz w:val="22"/>
          <w:szCs w:val="22"/>
        </w:rPr>
        <w:t>Carlos</w:t>
      </w:r>
      <w:r>
        <w:rPr>
          <w:bCs/>
          <w:sz w:val="22"/>
          <w:szCs w:val="22"/>
        </w:rPr>
        <w:t xml:space="preserve"> starts off asking a connection question about the math problem, </w:t>
      </w:r>
      <w:r>
        <w:rPr>
          <w:b/>
          <w:sz w:val="22"/>
          <w:szCs w:val="22"/>
        </w:rPr>
        <w:t>“</w:t>
      </w:r>
      <w:r w:rsidRPr="003E5C18">
        <w:rPr>
          <w:sz w:val="22"/>
          <w:szCs w:val="22"/>
        </w:rPr>
        <w:t>D</w:t>
      </w:r>
      <w:r w:rsidRPr="003E5C18">
        <w:rPr>
          <w:b/>
          <w:bCs/>
          <w:sz w:val="22"/>
          <w:szCs w:val="22"/>
        </w:rPr>
        <w:t>oes this math problem remind you of anything you’ve done before</w:t>
      </w:r>
      <w:r>
        <w:rPr>
          <w:b/>
          <w:sz w:val="22"/>
          <w:szCs w:val="22"/>
        </w:rPr>
        <w:t>?”</w:t>
      </w:r>
      <w:r>
        <w:rPr>
          <w:bCs/>
          <w:sz w:val="22"/>
          <w:szCs w:val="22"/>
        </w:rPr>
        <w:t xml:space="preserve"> This connection questions asks students to make connections between a concept in the math problem </w:t>
      </w:r>
      <w:r>
        <w:rPr>
          <w:bCs/>
          <w:sz w:val="22"/>
          <w:szCs w:val="22"/>
        </w:rPr>
        <w:t>and things they’ve done before.</w:t>
      </w:r>
    </w:p>
    <w:p w14:paraId="20FDA2BB" w14:textId="679C3E8A" w:rsidR="003E5C18" w:rsidRDefault="003E5C18" w:rsidP="00ED64B0">
      <w:pPr>
        <w:pStyle w:val="NormalWeb"/>
        <w:spacing w:before="240" w:beforeAutospacing="0" w:after="120" w:afterAutospacing="0"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Naomi</w:t>
      </w:r>
      <w:r>
        <w:rPr>
          <w:bCs/>
          <w:sz w:val="22"/>
          <w:szCs w:val="22"/>
        </w:rPr>
        <w:t xml:space="preserve"> answer</w:t>
      </w:r>
      <w:r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 xml:space="preserve"> the connection question by </w:t>
      </w:r>
      <w:r>
        <w:rPr>
          <w:bCs/>
          <w:sz w:val="22"/>
          <w:szCs w:val="22"/>
        </w:rPr>
        <w:t>describing a field trip that the entire class went on the previous month. She explains a hands-on exhibit at the museum that reminded her of the math problem</w:t>
      </w:r>
      <w:r>
        <w:rPr>
          <w:bCs/>
          <w:sz w:val="22"/>
          <w:szCs w:val="22"/>
        </w:rPr>
        <w:t xml:space="preserve">. Ask students if they can think of any other </w:t>
      </w:r>
      <w:proofErr w:type="gramStart"/>
      <w:r>
        <w:rPr>
          <w:bCs/>
          <w:sz w:val="22"/>
          <w:szCs w:val="22"/>
        </w:rPr>
        <w:t>experiences</w:t>
      </w:r>
      <w:proofErr w:type="gram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they’ve had that remind them of this math problem.</w:t>
      </w:r>
    </w:p>
    <w:p w14:paraId="4FA56008" w14:textId="70181097" w:rsidR="00DB3E1F" w:rsidRPr="006F0C5B" w:rsidRDefault="00DB3E1F" w:rsidP="006F0C5B">
      <w:pPr>
        <w:pStyle w:val="NormalWeb"/>
        <w:spacing w:before="240" w:beforeAutospacing="0" w:after="120" w:afterAutospacing="0"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br w:type="page"/>
      </w:r>
    </w:p>
    <w:p w14:paraId="049F3911" w14:textId="33540AB5" w:rsidR="009A52CC" w:rsidRPr="00DB3E1F" w:rsidRDefault="005611C0" w:rsidP="00EF6761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DB3E1F">
        <w:rPr>
          <w:noProof/>
          <w:color w:val="2E91AF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4F37EC" wp14:editId="1014C266">
                <wp:simplePos x="0" y="0"/>
                <wp:positionH relativeFrom="page">
                  <wp:posOffset>804352</wp:posOffset>
                </wp:positionH>
                <wp:positionV relativeFrom="paragraph">
                  <wp:posOffset>64770</wp:posOffset>
                </wp:positionV>
                <wp:extent cx="6172200" cy="8138160"/>
                <wp:effectExtent l="19050" t="19050" r="1905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8138160"/>
                        </a:xfrm>
                        <a:prstGeom prst="rect">
                          <a:avLst/>
                        </a:prstGeom>
                        <a:noFill/>
                        <a:ln w="38100" cap="rnd" cmpd="dbl">
                          <a:solidFill>
                            <a:srgbClr val="2E91A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AE4C3" id="Rectangle 15" o:spid="_x0000_s1026" style="position:absolute;margin-left:63.35pt;margin-top:5.1pt;width:486pt;height:640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" filled="f" strokecolor="#2e91af" strokeweight="3pt">
                <v:stroke linestyle="thinThin" endcap="round"/>
                <w10:wrap anchorx="page"/>
              </v:rect>
            </w:pict>
          </mc:Fallback>
        </mc:AlternateContent>
      </w:r>
      <w:r w:rsidR="00EF6761" w:rsidRPr="00DB3E1F">
        <w:rPr>
          <w:noProof/>
          <w:color w:val="2E91AF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DD79E00" wp14:editId="577EF3D6">
                <wp:simplePos x="0" y="0"/>
                <wp:positionH relativeFrom="column">
                  <wp:align>center</wp:align>
                </wp:positionH>
                <wp:positionV relativeFrom="paragraph">
                  <wp:posOffset>143084</wp:posOffset>
                </wp:positionV>
                <wp:extent cx="6035040" cy="457200"/>
                <wp:effectExtent l="57150" t="19050" r="60960" b="95250"/>
                <wp:wrapTopAndBottom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040" cy="457200"/>
                        </a:xfrm>
                        <a:prstGeom prst="rect">
                          <a:avLst/>
                        </a:prstGeom>
                        <a:solidFill>
                          <a:srgbClr val="2E91AF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CFE6D" w14:textId="77777777" w:rsidR="00EF6761" w:rsidRPr="00EF6761" w:rsidRDefault="00EF6761" w:rsidP="00EF67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EF6761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Practice: Authentic Questions and Test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79E00" id="Rectangle 25" o:spid="_x0000_s1026" style="position:absolute;margin-left:0;margin-top:11.25pt;width:475.2pt;height:36pt;z-index:-2516480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" fillcolor="#2e91af" stroked="f" strokeweight="1.5pt">
                <v:shadow on="t" color="black" opacity="26214f" origin=",-.5" offset="0,3pt"/>
                <v:textbox inset=",7.2pt">
                  <w:txbxContent>
                    <w:p w14:paraId="5EECFE6D" w14:textId="77777777" w:rsidR="00EF6761" w:rsidRPr="00EF6761" w:rsidRDefault="00EF6761" w:rsidP="00EF67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EF6761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  <w:t>Practice: Authentic Questions and Test Questions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9A52CC" w:rsidRPr="00DB3E1F">
        <w:rPr>
          <w:rFonts w:ascii="Times New Roman" w:hAnsi="Times New Roman" w:cs="Times New Roman"/>
          <w:b/>
          <w:color w:val="2E91AF"/>
          <w:sz w:val="28"/>
          <w:szCs w:val="28"/>
        </w:rPr>
        <w:t>[Slide</w:t>
      </w:r>
      <w:r w:rsidR="004C3434" w:rsidRPr="00DB3E1F">
        <w:rPr>
          <w:rFonts w:ascii="Times New Roman" w:hAnsi="Times New Roman" w:cs="Times New Roman"/>
          <w:b/>
          <w:color w:val="2E91AF"/>
          <w:sz w:val="28"/>
          <w:szCs w:val="28"/>
        </w:rPr>
        <w:t>s</w:t>
      </w:r>
      <w:r>
        <w:rPr>
          <w:rFonts w:ascii="Times New Roman" w:hAnsi="Times New Roman" w:cs="Times New Roman"/>
          <w:b/>
          <w:color w:val="2E91AF"/>
          <w:sz w:val="28"/>
          <w:szCs w:val="28"/>
        </w:rPr>
        <w:t xml:space="preserve"> </w:t>
      </w:r>
      <w:r w:rsidR="003E5C18">
        <w:rPr>
          <w:rFonts w:ascii="Times New Roman" w:hAnsi="Times New Roman" w:cs="Times New Roman"/>
          <w:b/>
          <w:color w:val="2E91AF"/>
          <w:sz w:val="28"/>
          <w:szCs w:val="28"/>
        </w:rPr>
        <w:t>9-11</w:t>
      </w:r>
      <w:r w:rsidR="009A52CC" w:rsidRPr="00DB3E1F">
        <w:rPr>
          <w:rFonts w:ascii="Times New Roman" w:hAnsi="Times New Roman" w:cs="Times New Roman"/>
          <w:b/>
          <w:color w:val="2E91AF"/>
          <w:sz w:val="28"/>
          <w:szCs w:val="28"/>
        </w:rPr>
        <w:t>]</w:t>
      </w:r>
    </w:p>
    <w:p w14:paraId="2B0A1EF9" w14:textId="0D635323" w:rsidR="009A52CC" w:rsidRPr="00DB3E1F" w:rsidRDefault="009A52CC" w:rsidP="00A203C1">
      <w:pPr>
        <w:pStyle w:val="Heading3"/>
        <w:spacing w:before="400" w:after="4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DB3E1F">
        <w:rPr>
          <w:rFonts w:ascii="Times New Roman" w:hAnsi="Times New Roman" w:cs="Times New Roman"/>
          <w:b/>
          <w:color w:val="2E91AF"/>
          <w:sz w:val="28"/>
          <w:szCs w:val="28"/>
        </w:rPr>
        <w:t>[In</w:t>
      </w:r>
      <w:r w:rsidR="00CE67FA" w:rsidRPr="00DB3E1F">
        <w:rPr>
          <w:rFonts w:ascii="Times New Roman" w:hAnsi="Times New Roman" w:cs="Times New Roman"/>
          <w:b/>
          <w:color w:val="2E91AF"/>
          <w:sz w:val="28"/>
          <w:szCs w:val="28"/>
        </w:rPr>
        <w:t>struction</w:t>
      </w:r>
      <w:r w:rsidRPr="00DB3E1F">
        <w:rPr>
          <w:rFonts w:ascii="Times New Roman" w:hAnsi="Times New Roman" w:cs="Times New Roman"/>
          <w:b/>
          <w:color w:val="2E91AF"/>
          <w:sz w:val="28"/>
          <w:szCs w:val="28"/>
        </w:rPr>
        <w:t>]</w:t>
      </w:r>
    </w:p>
    <w:p w14:paraId="13A85843" w14:textId="390AC9EC" w:rsidR="001F54B0" w:rsidRDefault="00612538" w:rsidP="00570FC3">
      <w:pPr>
        <w:pStyle w:val="Heading1"/>
        <w:spacing w:before="240" w:after="120"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E38E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 this </w:t>
      </w:r>
      <w:r w:rsidR="001F54B0">
        <w:rPr>
          <w:rFonts w:ascii="Times New Roman" w:hAnsi="Times New Roman" w:cs="Times New Roman"/>
          <w:color w:val="000000" w:themeColor="text1"/>
          <w:sz w:val="22"/>
          <w:szCs w:val="22"/>
        </w:rPr>
        <w:t>practice</w:t>
      </w:r>
      <w:r w:rsidRPr="000E38E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06667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</w:t>
      </w:r>
      <w:r w:rsidR="005611C0">
        <w:rPr>
          <w:rFonts w:ascii="Times New Roman" w:hAnsi="Times New Roman" w:cs="Times New Roman"/>
          <w:color w:val="000000" w:themeColor="text1"/>
          <w:sz w:val="22"/>
          <w:szCs w:val="22"/>
        </w:rPr>
        <w:t>c</w:t>
      </w:r>
      <w:r w:rsidR="00066670">
        <w:rPr>
          <w:rFonts w:ascii="Times New Roman" w:hAnsi="Times New Roman" w:cs="Times New Roman"/>
          <w:color w:val="000000" w:themeColor="text1"/>
          <w:sz w:val="22"/>
          <w:szCs w:val="22"/>
        </w:rPr>
        <w:t>ooperative</w:t>
      </w:r>
      <w:r w:rsidR="005611C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-grouping situation (3-5 students) is recommended where students can take a shared role in generating </w:t>
      </w:r>
      <w:r w:rsidR="003E5C18">
        <w:rPr>
          <w:rFonts w:ascii="Times New Roman" w:hAnsi="Times New Roman" w:cs="Times New Roman"/>
          <w:color w:val="000000" w:themeColor="text1"/>
          <w:sz w:val="22"/>
          <w:szCs w:val="22"/>
        </w:rPr>
        <w:t>connection</w:t>
      </w:r>
      <w:r w:rsidR="006F0C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611C0">
        <w:rPr>
          <w:rFonts w:ascii="Times New Roman" w:hAnsi="Times New Roman" w:cs="Times New Roman"/>
          <w:color w:val="000000" w:themeColor="text1"/>
          <w:sz w:val="22"/>
          <w:szCs w:val="22"/>
        </w:rPr>
        <w:t>questions about the math problem and practicing responding to them</w:t>
      </w:r>
      <w:r w:rsidR="002C4A68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4AA832B" w14:textId="33513CB6" w:rsidR="009A52CC" w:rsidRPr="00DB3E1F" w:rsidRDefault="009A52CC" w:rsidP="00570FC3">
      <w:pPr>
        <w:pStyle w:val="Heading3"/>
        <w:spacing w:before="360" w:after="40" w:line="360" w:lineRule="auto"/>
        <w:jc w:val="both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DB3E1F">
        <w:rPr>
          <w:rFonts w:ascii="Times New Roman" w:hAnsi="Times New Roman" w:cs="Times New Roman"/>
          <w:b/>
          <w:color w:val="2E91AF"/>
          <w:sz w:val="28"/>
          <w:szCs w:val="28"/>
        </w:rPr>
        <w:t>[Before]</w:t>
      </w:r>
    </w:p>
    <w:p w14:paraId="3AE293EF" w14:textId="21DB657F" w:rsidR="00612538" w:rsidRPr="009A52CC" w:rsidRDefault="00C95BB0" w:rsidP="00570FC3">
      <w:pPr>
        <w:pStyle w:val="NoSpacing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Have the students read “Jeffrey’s multiplication problem”</w:t>
      </w:r>
      <w:r w:rsidR="005611C0">
        <w:rPr>
          <w:rFonts w:ascii="Times New Roman" w:eastAsia="Times New Roman" w:hAnsi="Times New Roman" w:cs="Times New Roman"/>
          <w:sz w:val="22"/>
          <w:szCs w:val="22"/>
        </w:rPr>
        <w:t xml:space="preserve"> again.</w:t>
      </w:r>
      <w:r w:rsidR="00612538" w:rsidRPr="009A52CC">
        <w:rPr>
          <w:rFonts w:ascii="Times New Roman" w:eastAsia="Times New Roman" w:hAnsi="Times New Roman" w:cs="Times New Roman"/>
          <w:sz w:val="22"/>
          <w:szCs w:val="22"/>
        </w:rPr>
        <w:t xml:space="preserve"> Let students know that they will be focusing on asking </w:t>
      </w:r>
      <w:r w:rsidR="005611C0">
        <w:rPr>
          <w:rFonts w:ascii="Times New Roman" w:eastAsia="Times New Roman" w:hAnsi="Times New Roman" w:cs="Times New Roman"/>
          <w:sz w:val="22"/>
          <w:szCs w:val="22"/>
        </w:rPr>
        <w:t xml:space="preserve">and responding to </w:t>
      </w:r>
      <w:r w:rsidR="003E5C18">
        <w:rPr>
          <w:rFonts w:ascii="Times New Roman" w:eastAsia="Times New Roman" w:hAnsi="Times New Roman" w:cs="Times New Roman"/>
          <w:sz w:val="22"/>
          <w:szCs w:val="22"/>
        </w:rPr>
        <w:t>connection</w:t>
      </w:r>
      <w:r w:rsidR="002C4A68">
        <w:rPr>
          <w:rFonts w:ascii="Times New Roman" w:eastAsia="Times New Roman" w:hAnsi="Times New Roman" w:cs="Times New Roman"/>
          <w:sz w:val="22"/>
          <w:szCs w:val="22"/>
        </w:rPr>
        <w:t xml:space="preserve"> questions based on this math problem.</w:t>
      </w:r>
    </w:p>
    <w:p w14:paraId="1B73995C" w14:textId="227973D2" w:rsidR="009A52CC" w:rsidRPr="00DB3E1F" w:rsidRDefault="009A52CC" w:rsidP="00570FC3">
      <w:pPr>
        <w:pStyle w:val="Heading3"/>
        <w:spacing w:before="400" w:after="40" w:line="360" w:lineRule="auto"/>
        <w:jc w:val="both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DB3E1F">
        <w:rPr>
          <w:rFonts w:ascii="Times New Roman" w:hAnsi="Times New Roman" w:cs="Times New Roman"/>
          <w:b/>
          <w:color w:val="2E91AF"/>
          <w:sz w:val="28"/>
          <w:szCs w:val="28"/>
        </w:rPr>
        <w:t>[During]</w:t>
      </w:r>
    </w:p>
    <w:p w14:paraId="280240FD" w14:textId="0756DE00" w:rsidR="00A066A8" w:rsidRPr="004803F6" w:rsidRDefault="00612538" w:rsidP="004803F6">
      <w:pPr>
        <w:pStyle w:val="NoSpacing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52CC">
        <w:rPr>
          <w:rFonts w:ascii="Times New Roman" w:eastAsia="Times New Roman" w:hAnsi="Times New Roman" w:cs="Times New Roman"/>
          <w:sz w:val="22"/>
          <w:szCs w:val="22"/>
        </w:rPr>
        <w:t xml:space="preserve">Each 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small group should come up with at least two </w:t>
      </w:r>
      <w:r w:rsidR="003E5C18">
        <w:rPr>
          <w:rFonts w:ascii="Times New Roman" w:eastAsia="Times New Roman" w:hAnsi="Times New Roman" w:cs="Times New Roman"/>
          <w:sz w:val="22"/>
          <w:szCs w:val="22"/>
        </w:rPr>
        <w:t>connection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 questions about the</w:t>
      </w:r>
      <w:r w:rsidR="006F0C5B">
        <w:rPr>
          <w:rFonts w:ascii="Times New Roman" w:eastAsia="Times New Roman" w:hAnsi="Times New Roman" w:cs="Times New Roman"/>
          <w:sz w:val="22"/>
          <w:szCs w:val="22"/>
        </w:rPr>
        <w:t xml:space="preserve"> math problem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 and write their questions on sticky notes (one question on each sticky note).</w:t>
      </w:r>
      <w:r w:rsidR="003E5C18">
        <w:rPr>
          <w:rFonts w:ascii="Times New Roman" w:eastAsia="Times New Roman" w:hAnsi="Times New Roman" w:cs="Times New Roman"/>
          <w:sz w:val="22"/>
          <w:szCs w:val="22"/>
        </w:rPr>
        <w:t xml:space="preserve"> Students can refer to previous math problems/their math journals to help them make connections</w:t>
      </w:r>
      <w:r w:rsidR="00092BBF">
        <w:rPr>
          <w:rFonts w:ascii="Times New Roman" w:eastAsia="Times New Roman" w:hAnsi="Times New Roman" w:cs="Times New Roman"/>
          <w:sz w:val="22"/>
          <w:szCs w:val="22"/>
        </w:rPr>
        <w:t>.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 Students can </w:t>
      </w:r>
      <w:r w:rsidR="00092BBF">
        <w:rPr>
          <w:rFonts w:ascii="Times New Roman" w:eastAsia="Times New Roman" w:hAnsi="Times New Roman" w:cs="Times New Roman"/>
          <w:sz w:val="22"/>
          <w:szCs w:val="22"/>
        </w:rPr>
        <w:t xml:space="preserve">then 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practice responding to them to figure out whether they are good </w:t>
      </w:r>
      <w:r w:rsidR="00092BBF">
        <w:rPr>
          <w:rFonts w:ascii="Times New Roman" w:eastAsia="Times New Roman" w:hAnsi="Times New Roman" w:cs="Times New Roman"/>
          <w:sz w:val="22"/>
          <w:szCs w:val="22"/>
        </w:rPr>
        <w:t>connection</w:t>
      </w:r>
      <w:r w:rsidR="006F0C5B" w:rsidRPr="00092163">
        <w:rPr>
          <w:rFonts w:ascii="Times New Roman" w:eastAsia="Times New Roman" w:hAnsi="Times New Roman" w:cs="Times New Roman"/>
          <w:sz w:val="22"/>
          <w:szCs w:val="22"/>
        </w:rPr>
        <w:t xml:space="preserve"> questions</w:t>
      </w:r>
      <w:r w:rsidR="005611C0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6600F8C" w14:textId="5B70087D" w:rsidR="009A52CC" w:rsidRPr="00C95BB0" w:rsidRDefault="003225E0" w:rsidP="001C23BD">
      <w:pPr>
        <w:pStyle w:val="Heading3"/>
        <w:spacing w:before="240" w:after="120" w:line="360" w:lineRule="auto"/>
        <w:rPr>
          <w:rFonts w:ascii="Times New Roman" w:hAnsi="Times New Roman" w:cs="Times New Roman"/>
          <w:b/>
          <w:color w:val="2E91AF"/>
          <w:sz w:val="28"/>
          <w:szCs w:val="28"/>
        </w:rPr>
      </w:pPr>
      <w:r w:rsidRPr="00C95BB0">
        <w:rPr>
          <w:rFonts w:ascii="Times New Roman" w:hAnsi="Times New Roman" w:cs="Times New Roman"/>
          <w:b/>
          <w:color w:val="2E91AF"/>
          <w:sz w:val="28"/>
          <w:szCs w:val="28"/>
        </w:rPr>
        <w:t>[</w:t>
      </w:r>
      <w:r w:rsidR="002C4A68">
        <w:rPr>
          <w:rFonts w:ascii="Times New Roman" w:hAnsi="Times New Roman" w:cs="Times New Roman"/>
          <w:b/>
          <w:color w:val="2E91AF"/>
          <w:sz w:val="28"/>
          <w:szCs w:val="28"/>
        </w:rPr>
        <w:t>After</w:t>
      </w:r>
      <w:r w:rsidR="009A52CC" w:rsidRPr="00C95BB0">
        <w:rPr>
          <w:rFonts w:ascii="Times New Roman" w:hAnsi="Times New Roman" w:cs="Times New Roman"/>
          <w:b/>
          <w:color w:val="2E91AF"/>
          <w:sz w:val="28"/>
          <w:szCs w:val="28"/>
        </w:rPr>
        <w:t>]</w:t>
      </w:r>
    </w:p>
    <w:p w14:paraId="71C5EFD9" w14:textId="663D2821" w:rsidR="00730657" w:rsidRDefault="002C4A68" w:rsidP="00612538">
      <w:pPr>
        <w:pStyle w:val="NormalWeb"/>
        <w:numPr>
          <w:ilvl w:val="0"/>
          <w:numId w:val="27"/>
        </w:numPr>
        <w:spacing w:before="240" w:beforeAutospacing="0" w:after="120" w:afterAutospacing="0" w:line="360" w:lineRule="auto"/>
        <w:jc w:val="both"/>
        <w:rPr>
          <w:sz w:val="22"/>
        </w:rPr>
      </w:pPr>
      <w:r>
        <w:rPr>
          <w:sz w:val="22"/>
        </w:rPr>
        <w:t xml:space="preserve">Have </w:t>
      </w:r>
      <w:r w:rsidRPr="007A2E97">
        <w:rPr>
          <w:sz w:val="22"/>
        </w:rPr>
        <w:t xml:space="preserve">one student from each group place their sticky notes on the </w:t>
      </w:r>
      <w:r>
        <w:rPr>
          <w:sz w:val="22"/>
        </w:rPr>
        <w:t xml:space="preserve">Question Tree slide that is projected onto the board </w:t>
      </w:r>
      <w:r>
        <w:rPr>
          <w:i/>
          <w:sz w:val="22"/>
        </w:rPr>
        <w:t xml:space="preserve">or </w:t>
      </w:r>
      <w:r>
        <w:rPr>
          <w:sz w:val="22"/>
        </w:rPr>
        <w:t>the Question Tree poster. Students should place the notes in the appropriate location (i.e., by the speculation question leaf).</w:t>
      </w:r>
    </w:p>
    <w:p w14:paraId="5E484486" w14:textId="014A71B2" w:rsidR="002C4A68" w:rsidRDefault="002C4A68" w:rsidP="00612538">
      <w:pPr>
        <w:pStyle w:val="NormalWeb"/>
        <w:numPr>
          <w:ilvl w:val="0"/>
          <w:numId w:val="27"/>
        </w:numPr>
        <w:spacing w:before="240" w:beforeAutospacing="0" w:after="120" w:afterAutospacing="0" w:line="360" w:lineRule="auto"/>
        <w:jc w:val="both"/>
        <w:rPr>
          <w:sz w:val="22"/>
        </w:rPr>
      </w:pPr>
      <w:r>
        <w:rPr>
          <w:sz w:val="22"/>
        </w:rPr>
        <w:t xml:space="preserve">Have </w:t>
      </w:r>
      <w:r w:rsidRPr="007A2E97">
        <w:rPr>
          <w:sz w:val="22"/>
        </w:rPr>
        <w:t xml:space="preserve">students give feedback to </w:t>
      </w:r>
      <w:r>
        <w:rPr>
          <w:sz w:val="22"/>
        </w:rPr>
        <w:t xml:space="preserve">the </w:t>
      </w:r>
      <w:r w:rsidRPr="007A2E97">
        <w:rPr>
          <w:sz w:val="22"/>
        </w:rPr>
        <w:t>other groups’ questions. If repeated questions come up, cluster them into groups so that they can be addressed at the same time</w:t>
      </w:r>
      <w:r>
        <w:rPr>
          <w:sz w:val="22"/>
        </w:rPr>
        <w:t>.</w:t>
      </w:r>
    </w:p>
    <w:p w14:paraId="18C7AC85" w14:textId="71299142" w:rsidR="002C4A68" w:rsidRDefault="002C4A68" w:rsidP="00612538">
      <w:pPr>
        <w:pStyle w:val="NormalWeb"/>
        <w:numPr>
          <w:ilvl w:val="0"/>
          <w:numId w:val="27"/>
        </w:numPr>
        <w:spacing w:before="240" w:beforeAutospacing="0" w:after="120" w:afterAutospacing="0" w:line="360" w:lineRule="auto"/>
        <w:jc w:val="both"/>
        <w:rPr>
          <w:sz w:val="22"/>
        </w:rPr>
      </w:pPr>
      <w:r>
        <w:rPr>
          <w:sz w:val="22"/>
        </w:rPr>
        <w:t xml:space="preserve">If time permits, select one </w:t>
      </w:r>
      <w:proofErr w:type="gramStart"/>
      <w:r>
        <w:rPr>
          <w:sz w:val="22"/>
        </w:rPr>
        <w:t>question</w:t>
      </w:r>
      <w:proofErr w:type="gramEnd"/>
      <w:r>
        <w:rPr>
          <w:sz w:val="22"/>
        </w:rPr>
        <w:t xml:space="preserve"> and allow students to discuss in small groups.</w:t>
      </w:r>
    </w:p>
    <w:p w14:paraId="10346BBD" w14:textId="53B429B9" w:rsidR="002C4A68" w:rsidRPr="002C4A68" w:rsidRDefault="002C4A68" w:rsidP="00612538">
      <w:pPr>
        <w:pStyle w:val="NormalWeb"/>
        <w:numPr>
          <w:ilvl w:val="0"/>
          <w:numId w:val="27"/>
        </w:numPr>
        <w:spacing w:before="240" w:beforeAutospacing="0" w:after="120" w:afterAutospacing="0" w:line="360" w:lineRule="auto"/>
        <w:jc w:val="both"/>
        <w:rPr>
          <w:sz w:val="22"/>
        </w:rPr>
      </w:pPr>
      <w:r>
        <w:rPr>
          <w:sz w:val="22"/>
        </w:rPr>
        <w:t>For future activities, collect all questions that were generated by students.</w:t>
      </w:r>
    </w:p>
    <w:sectPr w:rsidR="002C4A68" w:rsidRPr="002C4A68" w:rsidSect="0040574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259" w:gutter="0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058AD" w14:textId="77777777" w:rsidR="00F77D6F" w:rsidRDefault="00F77D6F" w:rsidP="00A865E2">
      <w:pPr>
        <w:spacing w:after="0" w:line="240" w:lineRule="auto"/>
      </w:pPr>
      <w:r>
        <w:separator/>
      </w:r>
    </w:p>
  </w:endnote>
  <w:endnote w:type="continuationSeparator" w:id="0">
    <w:p w14:paraId="3014DF8E" w14:textId="77777777" w:rsidR="00F77D6F" w:rsidRDefault="00F77D6F" w:rsidP="00A86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1612" w14:textId="77777777" w:rsidR="009949BF" w:rsidRDefault="00994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011316"/>
      <w:docPartObj>
        <w:docPartGallery w:val="Page Numbers (Bottom of Page)"/>
        <w:docPartUnique/>
      </w:docPartObj>
    </w:sdtPr>
    <w:sdtContent>
      <w:p w14:paraId="290EED1E" w14:textId="0A6410EA" w:rsidR="00EA4349" w:rsidRDefault="00335915">
        <w:pPr>
          <w:pStyle w:val="Footer"/>
          <w:jc w:val="center"/>
        </w:pPr>
        <w:r w:rsidRPr="005F5DB9">
          <w:rPr>
            <w:rFonts w:ascii="Times New Roman" w:hAnsi="Times New Roman" w:cs="Times New Roman"/>
          </w:rPr>
          <w:t>© 2019 Quality Talk. All rights reserved.</w:t>
        </w:r>
      </w:p>
    </w:sdtContent>
  </w:sdt>
  <w:p w14:paraId="3CAB5E68" w14:textId="77777777" w:rsidR="00EA4349" w:rsidRDefault="00EA43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5E64" w14:textId="77777777" w:rsidR="009949BF" w:rsidRDefault="00994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EA2E" w14:textId="77777777" w:rsidR="00F77D6F" w:rsidRDefault="00F77D6F" w:rsidP="00A865E2">
      <w:pPr>
        <w:spacing w:after="0" w:line="240" w:lineRule="auto"/>
      </w:pPr>
      <w:r>
        <w:separator/>
      </w:r>
    </w:p>
  </w:footnote>
  <w:footnote w:type="continuationSeparator" w:id="0">
    <w:p w14:paraId="1A21BE64" w14:textId="77777777" w:rsidR="00F77D6F" w:rsidRDefault="00F77D6F" w:rsidP="00A86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60ED" w14:textId="77777777" w:rsidR="009949BF" w:rsidRDefault="00994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BABB" w14:textId="6998741C" w:rsidR="00EA4349" w:rsidRPr="00057BB0" w:rsidRDefault="000B1286" w:rsidP="000B1286">
    <w:pPr>
      <w:pStyle w:val="Header"/>
      <w:jc w:val="right"/>
      <w:rPr>
        <w:rFonts w:ascii="Times New Roman" w:hAnsi="Times New Roman" w:cs="Times New Roman"/>
        <w:color w:val="70AD47"/>
        <w:sz w:val="22"/>
        <w:szCs w:val="22"/>
      </w:rPr>
    </w:pPr>
    <w:r w:rsidRPr="000B1286">
      <w:rPr>
        <w:rFonts w:ascii="Times New Roman" w:hAnsi="Times New Roman" w:cs="Times New Roman"/>
        <w:noProof/>
        <w:color w:val="70AD47"/>
        <w:sz w:val="22"/>
        <w:szCs w:val="22"/>
      </w:rPr>
      <w:drawing>
        <wp:inline distT="0" distB="0" distL="0" distR="0" wp14:anchorId="18AB3C14" wp14:editId="32ECB72A">
          <wp:extent cx="527595" cy="372918"/>
          <wp:effectExtent l="0" t="0" r="6350" b="0"/>
          <wp:docPr id="9" name="Picture 8">
            <a:extLst xmlns:a="http://schemas.openxmlformats.org/drawingml/2006/main">
              <a:ext uri="{FF2B5EF4-FFF2-40B4-BE49-F238E27FC236}">
                <a16:creationId xmlns:a16="http://schemas.microsoft.com/office/drawing/2014/main" id="{673650AA-0EEE-E64A-BA2A-06719272785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673650AA-0EEE-E64A-BA2A-06719272785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595" cy="3729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3884" w14:textId="77777777" w:rsidR="009949BF" w:rsidRDefault="00994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0" type="#_x0000_t75" style="width:14.65pt;height:14.65pt;visibility:visible;mso-wrap-style:square" o:bullet="t">
        <v:imagedata r:id="rId1" o:title=""/>
      </v:shape>
    </w:pict>
  </w:numPicBullet>
  <w:numPicBullet w:numPicBulletId="1">
    <w:pict>
      <v:shape id="_x0000_i1161" type="#_x0000_t75" alt="shamrock_symbol_jonadab__01" style="width:10pt;height:10pt;visibility:visible;mso-wrap-style:square" o:bullet="t">
        <v:imagedata r:id="rId2" o:title="shamrock_symbol_jonadab__01" chromakey="white"/>
      </v:shape>
    </w:pict>
  </w:numPicBullet>
  <w:abstractNum w:abstractNumId="0" w15:restartNumberingAfterBreak="0">
    <w:nsid w:val="005C659F"/>
    <w:multiLevelType w:val="hybridMultilevel"/>
    <w:tmpl w:val="EC7846AE"/>
    <w:lvl w:ilvl="0" w:tplc="5FBC1A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0218"/>
    <w:multiLevelType w:val="hybridMultilevel"/>
    <w:tmpl w:val="98D463EA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C6C"/>
    <w:multiLevelType w:val="hybridMultilevel"/>
    <w:tmpl w:val="139A64B8"/>
    <w:lvl w:ilvl="0" w:tplc="5FBC1A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A03F7"/>
    <w:multiLevelType w:val="hybridMultilevel"/>
    <w:tmpl w:val="8BA81DE0"/>
    <w:lvl w:ilvl="0" w:tplc="5FBC1A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A2DC7"/>
    <w:multiLevelType w:val="hybridMultilevel"/>
    <w:tmpl w:val="DC1E043A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824F0"/>
    <w:multiLevelType w:val="hybridMultilevel"/>
    <w:tmpl w:val="9488A834"/>
    <w:lvl w:ilvl="0" w:tplc="5FBC1A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B486A"/>
    <w:multiLevelType w:val="hybridMultilevel"/>
    <w:tmpl w:val="16365ABC"/>
    <w:lvl w:ilvl="0" w:tplc="B1302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5E2DC9"/>
    <w:multiLevelType w:val="hybridMultilevel"/>
    <w:tmpl w:val="666CD7C0"/>
    <w:lvl w:ilvl="0" w:tplc="6A7C955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32CD1"/>
    <w:multiLevelType w:val="hybridMultilevel"/>
    <w:tmpl w:val="16365ABC"/>
    <w:lvl w:ilvl="0" w:tplc="B1302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6285B"/>
    <w:multiLevelType w:val="hybridMultilevel"/>
    <w:tmpl w:val="C62ACF7E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A1031"/>
    <w:multiLevelType w:val="hybridMultilevel"/>
    <w:tmpl w:val="FB0A5126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204DB"/>
    <w:multiLevelType w:val="hybridMultilevel"/>
    <w:tmpl w:val="04381900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61BFD"/>
    <w:multiLevelType w:val="hybridMultilevel"/>
    <w:tmpl w:val="0192878E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53642"/>
    <w:multiLevelType w:val="hybridMultilevel"/>
    <w:tmpl w:val="229C3138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C401F"/>
    <w:multiLevelType w:val="hybridMultilevel"/>
    <w:tmpl w:val="31481F20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22BD0"/>
    <w:multiLevelType w:val="hybridMultilevel"/>
    <w:tmpl w:val="14F8D10A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E63AB"/>
    <w:multiLevelType w:val="hybridMultilevel"/>
    <w:tmpl w:val="E5D0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43C12"/>
    <w:multiLevelType w:val="hybridMultilevel"/>
    <w:tmpl w:val="A49C9B7C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D0D0E"/>
    <w:multiLevelType w:val="hybridMultilevel"/>
    <w:tmpl w:val="2CAE9C70"/>
    <w:lvl w:ilvl="0" w:tplc="5FBC1A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84444"/>
    <w:multiLevelType w:val="hybridMultilevel"/>
    <w:tmpl w:val="54EA295A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A3E16"/>
    <w:multiLevelType w:val="hybridMultilevel"/>
    <w:tmpl w:val="16145CCE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D4066"/>
    <w:multiLevelType w:val="hybridMultilevel"/>
    <w:tmpl w:val="78B679B6"/>
    <w:lvl w:ilvl="0" w:tplc="316ED70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90C226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458E2"/>
    <w:multiLevelType w:val="hybridMultilevel"/>
    <w:tmpl w:val="25FC9A16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042BD"/>
    <w:multiLevelType w:val="hybridMultilevel"/>
    <w:tmpl w:val="77FA3D62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6748A"/>
    <w:multiLevelType w:val="hybridMultilevel"/>
    <w:tmpl w:val="5CD0246C"/>
    <w:lvl w:ilvl="0" w:tplc="6A7C955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33756"/>
    <w:multiLevelType w:val="hybridMultilevel"/>
    <w:tmpl w:val="2A5EA2E8"/>
    <w:lvl w:ilvl="0" w:tplc="6A7C955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F2CB7"/>
    <w:multiLevelType w:val="hybridMultilevel"/>
    <w:tmpl w:val="2E5C0964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372F9"/>
    <w:multiLevelType w:val="hybridMultilevel"/>
    <w:tmpl w:val="448AF890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A6D4F"/>
    <w:multiLevelType w:val="hybridMultilevel"/>
    <w:tmpl w:val="01521C00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D2FEB"/>
    <w:multiLevelType w:val="hybridMultilevel"/>
    <w:tmpl w:val="02586886"/>
    <w:lvl w:ilvl="0" w:tplc="6A7C955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EC24CB"/>
    <w:multiLevelType w:val="hybridMultilevel"/>
    <w:tmpl w:val="6A34E154"/>
    <w:lvl w:ilvl="0" w:tplc="C1046E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AD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A7609"/>
    <w:multiLevelType w:val="hybridMultilevel"/>
    <w:tmpl w:val="1FEC1D76"/>
    <w:lvl w:ilvl="0" w:tplc="7E00398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2E91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778988">
    <w:abstractNumId w:val="32"/>
  </w:num>
  <w:num w:numId="2" w16cid:durableId="1552377423">
    <w:abstractNumId w:val="33"/>
  </w:num>
  <w:num w:numId="3" w16cid:durableId="280184338">
    <w:abstractNumId w:val="12"/>
  </w:num>
  <w:num w:numId="4" w16cid:durableId="2093113190">
    <w:abstractNumId w:val="2"/>
  </w:num>
  <w:num w:numId="5" w16cid:durableId="1553348532">
    <w:abstractNumId w:val="0"/>
  </w:num>
  <w:num w:numId="6" w16cid:durableId="691417735">
    <w:abstractNumId w:val="27"/>
  </w:num>
  <w:num w:numId="7" w16cid:durableId="1191606050">
    <w:abstractNumId w:val="16"/>
  </w:num>
  <w:num w:numId="8" w16cid:durableId="1092049795">
    <w:abstractNumId w:val="29"/>
  </w:num>
  <w:num w:numId="9" w16cid:durableId="1117481139">
    <w:abstractNumId w:val="25"/>
  </w:num>
  <w:num w:numId="10" w16cid:durableId="908810717">
    <w:abstractNumId w:val="17"/>
  </w:num>
  <w:num w:numId="11" w16cid:durableId="1746342128">
    <w:abstractNumId w:val="6"/>
  </w:num>
  <w:num w:numId="12" w16cid:durableId="1817646269">
    <w:abstractNumId w:val="8"/>
  </w:num>
  <w:num w:numId="13" w16cid:durableId="533271116">
    <w:abstractNumId w:val="24"/>
  </w:num>
  <w:num w:numId="14" w16cid:durableId="1339893724">
    <w:abstractNumId w:val="1"/>
  </w:num>
  <w:num w:numId="15" w16cid:durableId="1467578677">
    <w:abstractNumId w:val="30"/>
  </w:num>
  <w:num w:numId="16" w16cid:durableId="1769276433">
    <w:abstractNumId w:val="15"/>
  </w:num>
  <w:num w:numId="17" w16cid:durableId="1370061004">
    <w:abstractNumId w:val="10"/>
  </w:num>
  <w:num w:numId="18" w16cid:durableId="536357070">
    <w:abstractNumId w:val="4"/>
  </w:num>
  <w:num w:numId="19" w16cid:durableId="2099674900">
    <w:abstractNumId w:val="7"/>
  </w:num>
  <w:num w:numId="20" w16cid:durableId="151532821">
    <w:abstractNumId w:val="5"/>
  </w:num>
  <w:num w:numId="21" w16cid:durableId="275605768">
    <w:abstractNumId w:val="3"/>
  </w:num>
  <w:num w:numId="22" w16cid:durableId="944380628">
    <w:abstractNumId w:val="31"/>
  </w:num>
  <w:num w:numId="23" w16cid:durableId="1430273326">
    <w:abstractNumId w:val="26"/>
  </w:num>
  <w:num w:numId="24" w16cid:durableId="179516861">
    <w:abstractNumId w:val="11"/>
  </w:num>
  <w:num w:numId="25" w16cid:durableId="1548683172">
    <w:abstractNumId w:val="22"/>
  </w:num>
  <w:num w:numId="26" w16cid:durableId="480586600">
    <w:abstractNumId w:val="20"/>
  </w:num>
  <w:num w:numId="27" w16cid:durableId="1735397640">
    <w:abstractNumId w:val="14"/>
  </w:num>
  <w:num w:numId="28" w16cid:durableId="1852913810">
    <w:abstractNumId w:val="19"/>
  </w:num>
  <w:num w:numId="29" w16cid:durableId="290870951">
    <w:abstractNumId w:val="18"/>
  </w:num>
  <w:num w:numId="30" w16cid:durableId="1630017660">
    <w:abstractNumId w:val="13"/>
  </w:num>
  <w:num w:numId="31" w16cid:durableId="837230558">
    <w:abstractNumId w:val="21"/>
  </w:num>
  <w:num w:numId="32" w16cid:durableId="921795615">
    <w:abstractNumId w:val="28"/>
  </w:num>
  <w:num w:numId="33" w16cid:durableId="236860473">
    <w:abstractNumId w:val="23"/>
  </w:num>
  <w:num w:numId="34" w16cid:durableId="16613525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20"/>
  <w:drawingGridHorizontalSpacing w:val="85"/>
  <w:drawingGridVerticalSpacing w:val="23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E2"/>
    <w:rsid w:val="000162DA"/>
    <w:rsid w:val="00024634"/>
    <w:rsid w:val="0002554E"/>
    <w:rsid w:val="0002663F"/>
    <w:rsid w:val="00027005"/>
    <w:rsid w:val="000325AC"/>
    <w:rsid w:val="00032801"/>
    <w:rsid w:val="00042D76"/>
    <w:rsid w:val="00046218"/>
    <w:rsid w:val="00054267"/>
    <w:rsid w:val="00057BB0"/>
    <w:rsid w:val="00066670"/>
    <w:rsid w:val="00072121"/>
    <w:rsid w:val="00084BE6"/>
    <w:rsid w:val="00092BBF"/>
    <w:rsid w:val="000B1286"/>
    <w:rsid w:val="000B2B92"/>
    <w:rsid w:val="000B639B"/>
    <w:rsid w:val="000C16DA"/>
    <w:rsid w:val="000C3DCE"/>
    <w:rsid w:val="000D31EB"/>
    <w:rsid w:val="000E10ED"/>
    <w:rsid w:val="000E288A"/>
    <w:rsid w:val="000E38E9"/>
    <w:rsid w:val="001140A2"/>
    <w:rsid w:val="00127D62"/>
    <w:rsid w:val="00161FBA"/>
    <w:rsid w:val="00164094"/>
    <w:rsid w:val="00164EEB"/>
    <w:rsid w:val="00167E1B"/>
    <w:rsid w:val="001840E5"/>
    <w:rsid w:val="0018447A"/>
    <w:rsid w:val="00184EAE"/>
    <w:rsid w:val="001A1CB7"/>
    <w:rsid w:val="001C160F"/>
    <w:rsid w:val="001C23BD"/>
    <w:rsid w:val="001C4A9C"/>
    <w:rsid w:val="001D0C50"/>
    <w:rsid w:val="001F54B0"/>
    <w:rsid w:val="001F606D"/>
    <w:rsid w:val="00202BA6"/>
    <w:rsid w:val="002163D1"/>
    <w:rsid w:val="002377B5"/>
    <w:rsid w:val="00237972"/>
    <w:rsid w:val="00243784"/>
    <w:rsid w:val="0027432F"/>
    <w:rsid w:val="00276DBD"/>
    <w:rsid w:val="00291158"/>
    <w:rsid w:val="002C4A68"/>
    <w:rsid w:val="002C4B71"/>
    <w:rsid w:val="002C79A4"/>
    <w:rsid w:val="002D602D"/>
    <w:rsid w:val="0030757C"/>
    <w:rsid w:val="003225E0"/>
    <w:rsid w:val="00335915"/>
    <w:rsid w:val="00355BBD"/>
    <w:rsid w:val="0035673B"/>
    <w:rsid w:val="00362448"/>
    <w:rsid w:val="00366309"/>
    <w:rsid w:val="003711E0"/>
    <w:rsid w:val="00385981"/>
    <w:rsid w:val="003928B2"/>
    <w:rsid w:val="003A0606"/>
    <w:rsid w:val="003A1DBA"/>
    <w:rsid w:val="003B659F"/>
    <w:rsid w:val="003C64A9"/>
    <w:rsid w:val="003D23F4"/>
    <w:rsid w:val="003D3685"/>
    <w:rsid w:val="003D5D48"/>
    <w:rsid w:val="003E0C6F"/>
    <w:rsid w:val="003E5C18"/>
    <w:rsid w:val="003E65BC"/>
    <w:rsid w:val="003F3138"/>
    <w:rsid w:val="003F3223"/>
    <w:rsid w:val="0040574D"/>
    <w:rsid w:val="00414096"/>
    <w:rsid w:val="00442898"/>
    <w:rsid w:val="00442D9C"/>
    <w:rsid w:val="004546A2"/>
    <w:rsid w:val="00460C8A"/>
    <w:rsid w:val="00461C0D"/>
    <w:rsid w:val="004753B2"/>
    <w:rsid w:val="004803F6"/>
    <w:rsid w:val="00482308"/>
    <w:rsid w:val="004A5707"/>
    <w:rsid w:val="004A75AA"/>
    <w:rsid w:val="004B2889"/>
    <w:rsid w:val="004C1A7F"/>
    <w:rsid w:val="004C3434"/>
    <w:rsid w:val="004C5E91"/>
    <w:rsid w:val="004D59D9"/>
    <w:rsid w:val="004D5F81"/>
    <w:rsid w:val="004F6E80"/>
    <w:rsid w:val="00516CC4"/>
    <w:rsid w:val="00527ED4"/>
    <w:rsid w:val="0053101C"/>
    <w:rsid w:val="00532CEA"/>
    <w:rsid w:val="005611C0"/>
    <w:rsid w:val="00561EBB"/>
    <w:rsid w:val="005632C2"/>
    <w:rsid w:val="00570FC3"/>
    <w:rsid w:val="00583F92"/>
    <w:rsid w:val="0059426F"/>
    <w:rsid w:val="00594B55"/>
    <w:rsid w:val="005A4495"/>
    <w:rsid w:val="005A6637"/>
    <w:rsid w:val="005B0CA3"/>
    <w:rsid w:val="005E5A19"/>
    <w:rsid w:val="00611D27"/>
    <w:rsid w:val="00612538"/>
    <w:rsid w:val="00626CCF"/>
    <w:rsid w:val="00650AD4"/>
    <w:rsid w:val="00657B21"/>
    <w:rsid w:val="00665AF1"/>
    <w:rsid w:val="006664DC"/>
    <w:rsid w:val="00675583"/>
    <w:rsid w:val="0067787C"/>
    <w:rsid w:val="00691BF4"/>
    <w:rsid w:val="00692BDE"/>
    <w:rsid w:val="006A2A35"/>
    <w:rsid w:val="006E7381"/>
    <w:rsid w:val="006F0C5B"/>
    <w:rsid w:val="00723F43"/>
    <w:rsid w:val="00730657"/>
    <w:rsid w:val="00736018"/>
    <w:rsid w:val="007424DC"/>
    <w:rsid w:val="0074783C"/>
    <w:rsid w:val="007550E8"/>
    <w:rsid w:val="00756314"/>
    <w:rsid w:val="00774A8F"/>
    <w:rsid w:val="007A3196"/>
    <w:rsid w:val="007B63F6"/>
    <w:rsid w:val="007D36E4"/>
    <w:rsid w:val="007D56E8"/>
    <w:rsid w:val="007E6794"/>
    <w:rsid w:val="00807CB1"/>
    <w:rsid w:val="0084420E"/>
    <w:rsid w:val="00846AC3"/>
    <w:rsid w:val="00874179"/>
    <w:rsid w:val="008B25BE"/>
    <w:rsid w:val="008C101B"/>
    <w:rsid w:val="008E3492"/>
    <w:rsid w:val="008F347A"/>
    <w:rsid w:val="008F3D54"/>
    <w:rsid w:val="00917643"/>
    <w:rsid w:val="009300F8"/>
    <w:rsid w:val="00931A42"/>
    <w:rsid w:val="00932E85"/>
    <w:rsid w:val="00935A1D"/>
    <w:rsid w:val="009564BD"/>
    <w:rsid w:val="0096141A"/>
    <w:rsid w:val="00974D16"/>
    <w:rsid w:val="009929D6"/>
    <w:rsid w:val="009949BF"/>
    <w:rsid w:val="009963E1"/>
    <w:rsid w:val="00997745"/>
    <w:rsid w:val="009A52CC"/>
    <w:rsid w:val="009C0F89"/>
    <w:rsid w:val="009D79BB"/>
    <w:rsid w:val="00A0082C"/>
    <w:rsid w:val="00A0501D"/>
    <w:rsid w:val="00A066A8"/>
    <w:rsid w:val="00A203C1"/>
    <w:rsid w:val="00A22366"/>
    <w:rsid w:val="00A36523"/>
    <w:rsid w:val="00A43466"/>
    <w:rsid w:val="00A615B7"/>
    <w:rsid w:val="00A61C6D"/>
    <w:rsid w:val="00A7559C"/>
    <w:rsid w:val="00A82478"/>
    <w:rsid w:val="00A84307"/>
    <w:rsid w:val="00A865E2"/>
    <w:rsid w:val="00A94038"/>
    <w:rsid w:val="00A946CE"/>
    <w:rsid w:val="00A9647D"/>
    <w:rsid w:val="00AA72BC"/>
    <w:rsid w:val="00AB3F87"/>
    <w:rsid w:val="00AE4A77"/>
    <w:rsid w:val="00AF2C91"/>
    <w:rsid w:val="00B00E71"/>
    <w:rsid w:val="00B3209C"/>
    <w:rsid w:val="00B33990"/>
    <w:rsid w:val="00B506C1"/>
    <w:rsid w:val="00B65DEB"/>
    <w:rsid w:val="00B720DB"/>
    <w:rsid w:val="00B86FA1"/>
    <w:rsid w:val="00B90320"/>
    <w:rsid w:val="00BC034D"/>
    <w:rsid w:val="00C37A01"/>
    <w:rsid w:val="00C658C5"/>
    <w:rsid w:val="00C871BB"/>
    <w:rsid w:val="00C95BB0"/>
    <w:rsid w:val="00CD6FCC"/>
    <w:rsid w:val="00CE67FA"/>
    <w:rsid w:val="00D458FA"/>
    <w:rsid w:val="00D578F8"/>
    <w:rsid w:val="00D65D33"/>
    <w:rsid w:val="00D71F18"/>
    <w:rsid w:val="00D82A98"/>
    <w:rsid w:val="00D8331B"/>
    <w:rsid w:val="00D8478E"/>
    <w:rsid w:val="00DA297B"/>
    <w:rsid w:val="00DB3E1F"/>
    <w:rsid w:val="00DC0E11"/>
    <w:rsid w:val="00DC61B5"/>
    <w:rsid w:val="00DC6A2F"/>
    <w:rsid w:val="00DC73CC"/>
    <w:rsid w:val="00DD3D60"/>
    <w:rsid w:val="00DE38A9"/>
    <w:rsid w:val="00DF045F"/>
    <w:rsid w:val="00DF2FDF"/>
    <w:rsid w:val="00E0495C"/>
    <w:rsid w:val="00E20E70"/>
    <w:rsid w:val="00E2171D"/>
    <w:rsid w:val="00E42DA2"/>
    <w:rsid w:val="00E5052C"/>
    <w:rsid w:val="00E60C93"/>
    <w:rsid w:val="00E80BA0"/>
    <w:rsid w:val="00E831AD"/>
    <w:rsid w:val="00E83993"/>
    <w:rsid w:val="00EA4349"/>
    <w:rsid w:val="00EB2A31"/>
    <w:rsid w:val="00EB309A"/>
    <w:rsid w:val="00EB4988"/>
    <w:rsid w:val="00EC4E8E"/>
    <w:rsid w:val="00EC609D"/>
    <w:rsid w:val="00ED0A4B"/>
    <w:rsid w:val="00ED64B0"/>
    <w:rsid w:val="00EE04A4"/>
    <w:rsid w:val="00EE4C51"/>
    <w:rsid w:val="00EF2BA7"/>
    <w:rsid w:val="00EF6761"/>
    <w:rsid w:val="00EF7B06"/>
    <w:rsid w:val="00F250B4"/>
    <w:rsid w:val="00F453EA"/>
    <w:rsid w:val="00F4648A"/>
    <w:rsid w:val="00F5290E"/>
    <w:rsid w:val="00F77D6F"/>
    <w:rsid w:val="00F80F6E"/>
    <w:rsid w:val="00F9715F"/>
    <w:rsid w:val="00FB2BDA"/>
    <w:rsid w:val="00FB3E9D"/>
    <w:rsid w:val="00FB5DFC"/>
    <w:rsid w:val="00FE302D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D460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8447A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BB0"/>
    <w:pPr>
      <w:keepNext/>
      <w:keepLines/>
      <w:spacing w:before="160" w:after="0" w:line="240" w:lineRule="auto"/>
      <w:outlineLvl w:val="1"/>
    </w:pPr>
    <w:rPr>
      <w:rFonts w:ascii="Times New Roman" w:eastAsiaTheme="majorEastAsia" w:hAnsi="Times New Roman" w:cstheme="majorBidi"/>
      <w:b/>
      <w:color w:val="70AC49"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0C226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57BB0"/>
    <w:rPr>
      <w:rFonts w:ascii="Times New Roman" w:eastAsiaTheme="majorEastAsia" w:hAnsi="Times New Roman" w:cstheme="majorBidi"/>
      <w:b/>
      <w:color w:val="70AC49"/>
      <w:sz w:val="36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90C226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90C226" w:themeColor="accent1"/>
      </w:pBdr>
      <w:spacing w:before="100" w:beforeAutospacing="1"/>
      <w:ind w:left="1224" w:right="1224"/>
    </w:pPr>
    <w:rPr>
      <w:color w:val="90C22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90C226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6E90A0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B9D181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90C226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5E2"/>
  </w:style>
  <w:style w:type="paragraph" w:styleId="Footer">
    <w:name w:val="footer"/>
    <w:basedOn w:val="Normal"/>
    <w:link w:val="FooterChar"/>
    <w:uiPriority w:val="99"/>
    <w:unhideWhenUsed/>
    <w:rsid w:val="00A86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5E2"/>
  </w:style>
  <w:style w:type="table" w:styleId="MediumList2-Accent1">
    <w:name w:val="Medium List 2 Accent 1"/>
    <w:basedOn w:val="TableNormal"/>
    <w:uiPriority w:val="66"/>
    <w:rsid w:val="00A865E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C22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0C22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C22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C22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3C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86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GridLight1">
    <w:name w:val="Table Grid Light1"/>
    <w:basedOn w:val="TableNormal"/>
    <w:uiPriority w:val="99"/>
    <w:rsid w:val="00EB4988"/>
    <w:pPr>
      <w:spacing w:after="0" w:line="240" w:lineRule="auto"/>
    </w:pPr>
    <w:rPr>
      <w:rFonts w:ascii="Calibri" w:eastAsia="SimSun" w:hAnsi="Calibri" w:cs="Times New Roman"/>
      <w:sz w:val="20"/>
      <w:szCs w:val="20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C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43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3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3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3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349"/>
    <w:rPr>
      <w:b/>
      <w:bCs/>
      <w:sz w:val="20"/>
      <w:szCs w:val="20"/>
    </w:rPr>
  </w:style>
  <w:style w:type="table" w:customStyle="1" w:styleId="GridTable4-Accent31">
    <w:name w:val="Grid Table 4 - Accent 31"/>
    <w:basedOn w:val="TableNormal"/>
    <w:uiPriority w:val="49"/>
    <w:rsid w:val="008C101B"/>
    <w:pPr>
      <w:spacing w:after="0" w:line="240" w:lineRule="auto"/>
    </w:pPr>
    <w:rPr>
      <w:rFonts w:eastAsia="SimSun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91E" w:themeColor="accent3"/>
          <w:left w:val="single" w:sz="4" w:space="0" w:color="E6B91E" w:themeColor="accent3"/>
          <w:bottom w:val="single" w:sz="4" w:space="0" w:color="E6B91E" w:themeColor="accent3"/>
          <w:right w:val="single" w:sz="4" w:space="0" w:color="E6B91E" w:themeColor="accent3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4-Accent1">
    <w:name w:val="Grid Table 4 Accent 1"/>
    <w:basedOn w:val="TableNormal"/>
    <w:uiPriority w:val="49"/>
    <w:rsid w:val="007D36E4"/>
    <w:pPr>
      <w:spacing w:after="0" w:line="240" w:lineRule="auto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D36E4"/>
    <w:pPr>
      <w:spacing w:after="0" w:line="240" w:lineRule="auto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4">
    <w:name w:val="Grid Table 4"/>
    <w:basedOn w:val="TableNormal"/>
    <w:uiPriority w:val="49"/>
    <w:rsid w:val="007D36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611">
    <w:name w:val="Grid Table 4 - Accent 611"/>
    <w:basedOn w:val="TableNormal"/>
    <w:uiPriority w:val="49"/>
    <w:rsid w:val="007D36E4"/>
    <w:pPr>
      <w:spacing w:after="0" w:line="240" w:lineRule="auto"/>
    </w:pPr>
    <w:rPr>
      <w:sz w:val="22"/>
      <w:szCs w:val="22"/>
      <w:lang w:eastAsia="zh-CN"/>
    </w:r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655" w:themeColor="accent6"/>
          <w:left w:val="single" w:sz="4" w:space="0" w:color="918655" w:themeColor="accent6"/>
          <w:bottom w:val="single" w:sz="4" w:space="0" w:color="918655" w:themeColor="accent6"/>
          <w:right w:val="single" w:sz="4" w:space="0" w:color="918655" w:themeColor="accent6"/>
          <w:insideH w:val="nil"/>
          <w:insideV w:val="nil"/>
        </w:tcBorders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paragraph" w:customStyle="1" w:styleId="Default">
    <w:name w:val="Default"/>
    <w:rsid w:val="004546A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rsid w:val="00FE4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l229\AppData\Roaming\Microsoft\Templates\Ion%20design%20(blank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xtreme Shadow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e22aa9-af32-4f20-993d-42f01f5ece1d">
      <Terms xmlns="http://schemas.microsoft.com/office/infopath/2007/PartnerControls"/>
    </lcf76f155ced4ddcb4097134ff3c332f>
    <TaxCatchAll xmlns="7a9890cd-674d-4f3c-a9fa-ee99fd470509" xsi:nil="true"/>
    <SharedWithUsers xmlns="7a9890cd-674d-4f3c-a9fa-ee99fd470509">
      <UserInfo>
        <DisplayName/>
        <AccountId xsi:nil="true"/>
        <AccountType/>
      </UserInfo>
    </SharedWithUsers>
    <MediaLengthInSeconds xmlns="99e22aa9-af32-4f20-993d-42f01f5ece1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D7CB40448F854EB1602FDD9E3A1B6C" ma:contentTypeVersion="15" ma:contentTypeDescription="Create a new document." ma:contentTypeScope="" ma:versionID="110abdc5672e3e69483cb09dd9d4be15">
  <xsd:schema xmlns:xsd="http://www.w3.org/2001/XMLSchema" xmlns:xs="http://www.w3.org/2001/XMLSchema" xmlns:p="http://schemas.microsoft.com/office/2006/metadata/properties" xmlns:ns2="99e22aa9-af32-4f20-993d-42f01f5ece1d" xmlns:ns3="7a9890cd-674d-4f3c-a9fa-ee99fd470509" targetNamespace="http://schemas.microsoft.com/office/2006/metadata/properties" ma:root="true" ma:fieldsID="51309fcc86ad1acfe436584a5401775d" ns2:_="" ns3:_="">
    <xsd:import namespace="99e22aa9-af32-4f20-993d-42f01f5ece1d"/>
    <xsd:import namespace="7a9890cd-674d-4f3c-a9fa-ee99fd4705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22aa9-af32-4f20-993d-42f01f5ec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8b28469-8996-4088-bd89-44d87d6385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890cd-674d-4f3c-a9fa-ee99fd47050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5391b8d-b3f0-489b-b02d-40f08f1755c1}" ma:internalName="TaxCatchAll" ma:showField="CatchAllData" ma:web="7a9890cd-674d-4f3c-a9fa-ee99fd4705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8A472-66E6-4445-9EFB-CD4CC3DCF51F}">
  <ds:schemaRefs>
    <ds:schemaRef ds:uri="http://schemas.microsoft.com/office/2006/metadata/properties"/>
    <ds:schemaRef ds:uri="http://schemas.microsoft.com/office/infopath/2007/PartnerControls"/>
    <ds:schemaRef ds:uri="55f0ede9-5604-4788-8770-1338202a8bb5"/>
    <ds:schemaRef ds:uri="798969c7-bc57-448f-bd5c-d73b04c68fc6"/>
  </ds:schemaRefs>
</ds:datastoreItem>
</file>

<file path=customXml/itemProps2.xml><?xml version="1.0" encoding="utf-8"?>
<ds:datastoreItem xmlns:ds="http://schemas.openxmlformats.org/officeDocument/2006/customXml" ds:itemID="{37E6617E-1010-4384-8BBF-846B80C7E634}"/>
</file>

<file path=customXml/itemProps3.xml><?xml version="1.0" encoding="utf-8"?>
<ds:datastoreItem xmlns:ds="http://schemas.openxmlformats.org/officeDocument/2006/customXml" ds:itemID="{19BD79C5-54E2-4FC0-B83C-729B2C24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C:\Users\mul229\AppData\Roaming\Microsoft\Templates\Ion design (blank).dotx</Template>
  <TotalTime>20</TotalTime>
  <Pages>5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Mengyi Li</dc:creator>
  <cp:lastModifiedBy>Baszczewski, Sara Elizabeth</cp:lastModifiedBy>
  <cp:revision>3</cp:revision>
  <cp:lastPrinted>2019-01-17T17:51:00Z</cp:lastPrinted>
  <dcterms:created xsi:type="dcterms:W3CDTF">2024-07-05T19:51:00Z</dcterms:created>
  <dcterms:modified xsi:type="dcterms:W3CDTF">2024-07-05T20:14:00Z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  <property fmtid="{D5CDD505-2E9C-101B-9397-08002B2CF9AE}" pid="3" name="ContentTypeId">
    <vt:lpwstr>0x0101004FD7CB40448F854EB1602FDD9E3A1B6C</vt:lpwstr>
  </property>
  <property fmtid="{D5CDD505-2E9C-101B-9397-08002B2CF9AE}" pid="4" name="Order">
    <vt:r8>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